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2234E" w14:textId="77777777"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14:paraId="3D112B4C" w14:textId="77777777"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14:paraId="56B6D2C8" w14:textId="77777777"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</w:t>
      </w:r>
      <w:r w:rsidR="00124D8F">
        <w:rPr>
          <w:rFonts w:ascii="Times New Roman" w:hAnsi="Times New Roman"/>
          <w:b/>
          <w:szCs w:val="24"/>
        </w:rPr>
        <w:t>ФСУ</w:t>
      </w:r>
    </w:p>
    <w:p w14:paraId="3EC12A22" w14:textId="77777777"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14:paraId="137A2E46" w14:textId="77777777"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514DF7B0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14:paraId="372406FC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7C2CC889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14:paraId="5D162B8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36919CC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 w14:paraId="70BB377F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661E" w14:textId="77777777" w:rsidR="00B71879" w:rsidRPr="00F24A8E" w:rsidRDefault="002A730C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F24A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Официално наименование</w:t>
            </w:r>
            <w:r w:rsidR="00B71879" w:rsidRPr="00F24A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="00B71879" w:rsidRPr="00F24A8E">
              <w:rPr>
                <w:rFonts w:ascii="Times New Roman" w:hAnsi="Times New Roman" w:cs="Times New Roman"/>
                <w:sz w:val="24"/>
                <w:szCs w:val="24"/>
              </w:rPr>
              <w:t>ХЕФЕСТ - ПЛОВДИВ ЕООД</w:t>
            </w:r>
          </w:p>
          <w:p w14:paraId="0B37A4D5" w14:textId="34FF22BF" w:rsidR="002A730C" w:rsidRPr="00F24A8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</w:tr>
      <w:tr w:rsidR="002A730C" w:rsidRPr="002A730C" w14:paraId="448CBE73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8838" w14:textId="63597754" w:rsidR="00B71879" w:rsidRPr="00F24A8E" w:rsidRDefault="002A730C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F24A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Адрес:</w:t>
            </w:r>
            <w:r w:rsidR="00B71879" w:rsidRPr="00F24A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B71879" w:rsidRPr="00F24A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="00F21676" w:rsidRPr="00F24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1879" w:rsidRPr="00F24A8E">
              <w:rPr>
                <w:rStyle w:val="filled-value"/>
                <w:rFonts w:ascii="Times New Roman" w:hAnsi="Times New Roman" w:cs="Times New Roman"/>
                <w:sz w:val="24"/>
                <w:szCs w:val="24"/>
              </w:rPr>
              <w:t>ПЛОВДИВ-СЕВЕР, номер 64А</w:t>
            </w:r>
          </w:p>
          <w:p w14:paraId="594D0536" w14:textId="4E087300" w:rsidR="002A730C" w:rsidRPr="00F24A8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7ACDCF0A" w14:textId="77777777" w:rsidR="002A730C" w:rsidRPr="00F24A8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6D92DE5B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66731984" w14:textId="779F621E" w:rsidR="002A730C" w:rsidRPr="00F24A8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F24A8E">
              <w:rPr>
                <w:rFonts w:ascii="Times New Roman" w:hAnsi="Times New Roman"/>
                <w:b/>
                <w:szCs w:val="24"/>
              </w:rPr>
              <w:t>Град:</w:t>
            </w:r>
            <w:r w:rsidR="00F21676" w:rsidRPr="00F24A8E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B71879" w:rsidRPr="00F24A8E">
              <w:rPr>
                <w:rFonts w:ascii="Times New Roman" w:hAnsi="Times New Roman"/>
                <w:b/>
                <w:szCs w:val="24"/>
              </w:rPr>
              <w:t>Пловдив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68A6D1B0" w14:textId="225FDB36" w:rsidR="002A730C" w:rsidRPr="00F24A8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F24A8E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B71879" w:rsidRPr="00F24A8E">
              <w:rPr>
                <w:rFonts w:ascii="Times New Roman" w:hAnsi="Times New Roman"/>
                <w:b/>
                <w:szCs w:val="24"/>
              </w:rPr>
              <w:t xml:space="preserve"> 4</w:t>
            </w:r>
            <w:r w:rsidR="00F21676" w:rsidRPr="00F24A8E">
              <w:rPr>
                <w:rFonts w:ascii="Times New Roman" w:hAnsi="Times New Roman"/>
                <w:b/>
                <w:szCs w:val="24"/>
              </w:rPr>
              <w:t>000</w:t>
            </w:r>
          </w:p>
          <w:p w14:paraId="62C74CFD" w14:textId="77777777" w:rsidR="002A730C" w:rsidRPr="00F24A8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7003" w14:textId="629A6BB1" w:rsidR="002A730C" w:rsidRPr="00F24A8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F24A8E">
              <w:rPr>
                <w:rFonts w:ascii="Times New Roman" w:hAnsi="Times New Roman"/>
                <w:b/>
                <w:szCs w:val="24"/>
              </w:rPr>
              <w:t>Държава:</w:t>
            </w:r>
            <w:r w:rsidR="00F21676" w:rsidRPr="00F24A8E">
              <w:rPr>
                <w:rFonts w:ascii="Times New Roman" w:hAnsi="Times New Roman"/>
                <w:szCs w:val="24"/>
              </w:rPr>
              <w:t xml:space="preserve"> </w:t>
            </w:r>
            <w:r w:rsidR="00F21676" w:rsidRPr="00F24A8E">
              <w:rPr>
                <w:rFonts w:ascii="Times New Roman" w:hAnsi="Times New Roman"/>
                <w:b/>
                <w:szCs w:val="24"/>
              </w:rPr>
              <w:t>България</w:t>
            </w:r>
          </w:p>
        </w:tc>
      </w:tr>
      <w:tr w:rsidR="002A730C" w:rsidRPr="002A730C" w14:paraId="6A0E2462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36693CE6" w14:textId="77777777" w:rsidR="002A730C" w:rsidRPr="00F24A8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F24A8E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14:paraId="7E52167F" w14:textId="37AA1527" w:rsidR="002A730C" w:rsidRPr="00F24A8E" w:rsidRDefault="002A730C" w:rsidP="00B718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F24A8E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5C167B" w:rsidRPr="00F24A8E">
              <w:rPr>
                <w:rFonts w:ascii="Times New Roman" w:hAnsi="Times New Roman"/>
                <w:szCs w:val="24"/>
              </w:rPr>
              <w:t xml:space="preserve"> </w:t>
            </w:r>
            <w:r w:rsidR="00B71879" w:rsidRPr="00F24A8E">
              <w:rPr>
                <w:rStyle w:val="filled-value"/>
                <w:rFonts w:ascii="Times New Roman" w:hAnsi="Times New Roman"/>
                <w:szCs w:val="24"/>
              </w:rPr>
              <w:t>ЯНКО РУПЕН ПАПАЗЯН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0943" w14:textId="52D2882E" w:rsidR="002A730C" w:rsidRPr="00F24A8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F24A8E">
              <w:rPr>
                <w:rFonts w:ascii="Times New Roman" w:hAnsi="Times New Roman"/>
                <w:b/>
                <w:szCs w:val="24"/>
              </w:rPr>
              <w:t>Телефон:</w:t>
            </w:r>
            <w:r w:rsidR="005C167B" w:rsidRPr="00F24A8E">
              <w:rPr>
                <w:rFonts w:ascii="Times New Roman" w:hAnsi="Times New Roman"/>
                <w:szCs w:val="24"/>
              </w:rPr>
              <w:t xml:space="preserve"> </w:t>
            </w:r>
            <w:r w:rsidR="00B71879" w:rsidRPr="00F24A8E">
              <w:rPr>
                <w:rStyle w:val="filled-value"/>
                <w:rFonts w:ascii="Times New Roman" w:hAnsi="Times New Roman"/>
                <w:szCs w:val="24"/>
              </w:rPr>
              <w:t>0896736922</w:t>
            </w:r>
          </w:p>
        </w:tc>
      </w:tr>
      <w:tr w:rsidR="002A730C" w:rsidRPr="002A730C" w14:paraId="4CFF97A3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403C825D" w14:textId="77777777" w:rsidR="005C167B" w:rsidRPr="00F24A8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F24A8E">
              <w:rPr>
                <w:rFonts w:ascii="Times New Roman" w:hAnsi="Times New Roman"/>
                <w:b/>
                <w:szCs w:val="24"/>
              </w:rPr>
              <w:t>Електронна поща:</w:t>
            </w:r>
            <w:r w:rsidR="005C167B" w:rsidRPr="00F24A8E">
              <w:rPr>
                <w:rFonts w:ascii="Times New Roman" w:hAnsi="Times New Roman"/>
                <w:szCs w:val="24"/>
              </w:rPr>
              <w:t xml:space="preserve"> </w:t>
            </w:r>
          </w:p>
          <w:p w14:paraId="3B96A3A9" w14:textId="07FFEC71" w:rsidR="002A730C" w:rsidRPr="00F24A8E" w:rsidRDefault="00B71879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F24A8E">
              <w:rPr>
                <w:rStyle w:val="filled-value"/>
                <w:rFonts w:ascii="Times New Roman" w:hAnsi="Times New Roman"/>
                <w:szCs w:val="24"/>
              </w:rPr>
              <w:t>xefest_inov@mail.bg</w:t>
            </w:r>
          </w:p>
          <w:p w14:paraId="1D115EFE" w14:textId="77777777" w:rsidR="002A730C" w:rsidRPr="00F24A8E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EC86" w14:textId="6F7C1F30" w:rsidR="002A730C" w:rsidRPr="00F24A8E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F24A8E">
              <w:rPr>
                <w:rFonts w:ascii="Times New Roman" w:hAnsi="Times New Roman"/>
                <w:b/>
                <w:szCs w:val="24"/>
              </w:rPr>
              <w:t>Факс</w:t>
            </w:r>
            <w:r w:rsidRPr="00F24A8E">
              <w:rPr>
                <w:rFonts w:ascii="Times New Roman" w:hAnsi="Times New Roman"/>
                <w:szCs w:val="24"/>
              </w:rPr>
              <w:t>:</w:t>
            </w:r>
            <w:r w:rsidR="00D64179" w:rsidRPr="00F24A8E">
              <w:rPr>
                <w:rFonts w:ascii="Times New Roman" w:hAnsi="Times New Roman"/>
                <w:szCs w:val="24"/>
              </w:rPr>
              <w:t xml:space="preserve"> </w:t>
            </w:r>
            <w:r w:rsidR="00D64179" w:rsidRPr="00F24A8E">
              <w:rPr>
                <w:rFonts w:ascii="Times New Roman" w:hAnsi="Times New Roman"/>
                <w:b/>
                <w:bCs/>
                <w:szCs w:val="24"/>
              </w:rPr>
              <w:t>Неприложимо</w:t>
            </w:r>
          </w:p>
        </w:tc>
      </w:tr>
      <w:tr w:rsidR="002A730C" w:rsidRPr="002A730C" w14:paraId="1CE3851A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2295" w14:textId="5AB5E81E" w:rsidR="002A730C" w:rsidRPr="00D6417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="00D64179" w:rsidRPr="00F24A8E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Pr="00F24A8E">
              <w:rPr>
                <w:rFonts w:ascii="Times New Roman" w:hAnsi="Times New Roman"/>
                <w:szCs w:val="24"/>
              </w:rPr>
              <w:t xml:space="preserve"> </w:t>
            </w:r>
            <w:hyperlink r:id="rId9" w:tgtFrame="_blank" w:tooltip="Фабрика за ковано желязо Хефест в Пловдив" w:history="1">
              <w:r w:rsidR="00B71879" w:rsidRPr="00F24A8E">
                <w:rPr>
                  <w:rStyle w:val="Hyperlink"/>
                  <w:b/>
                  <w:bCs/>
                  <w:color w:val="auto"/>
                  <w:u w:val="none"/>
                </w:rPr>
                <w:t>www.hefest-plovdiv.com</w:t>
              </w:r>
            </w:hyperlink>
          </w:p>
          <w:p w14:paraId="506063DA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5F76074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E02A1B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14:paraId="5602984F" w14:textId="77777777"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 w14:paraId="00F79028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9FCB2" w14:textId="7BCE4985" w:rsidR="002A730C" w:rsidRPr="002A730C" w:rsidRDefault="00AA4D8D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82516">
              <w:rPr>
                <w:rFonts w:ascii="Times New Roman" w:hAnsi="Times New Roman"/>
                <w:b/>
                <w:bCs/>
                <w:szCs w:val="24"/>
              </w:rPr>
              <w:t>×</w:t>
            </w:r>
            <w:r>
              <w:rPr>
                <w:rFonts w:ascii="Times New Roman" w:hAnsi="Times New Roman"/>
                <w:szCs w:val="24"/>
              </w:rPr>
              <w:t xml:space="preserve"> 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търговско дружество </w:t>
            </w:r>
          </w:p>
          <w:p w14:paraId="7A80050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14:paraId="1C4D47D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14:paraId="5BC8DCF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BB5D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14:paraId="066AB66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14:paraId="46E367A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14:paraId="1D0D39C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14:paraId="1F6E70A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14:paraId="6AE42C4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14:paraId="4E8289F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14:paraId="00F28B3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14:paraId="73D46ED6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14:paraId="69652563" w14:textId="77777777" w:rsidR="00FA7503" w:rsidRDefault="005B1FD2" w:rsidP="00B71879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5B1FD2">
              <w:rPr>
                <w:rFonts w:ascii="Times New Roman" w:hAnsi="Times New Roman"/>
                <w:szCs w:val="24"/>
              </w:rPr>
              <w:t>×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друго 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1888571E" w14:textId="6858381B" w:rsidR="00F24A8E" w:rsidRDefault="005B1FD2" w:rsidP="00B71879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5B1FD2">
              <w:rPr>
                <w:rFonts w:ascii="Times New Roman" w:hAnsi="Times New Roman"/>
                <w:b/>
                <w:bCs/>
                <w:szCs w:val="24"/>
              </w:rPr>
              <w:lastRenderedPageBreak/>
              <w:t>Код по КИД 2008: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37ACF31E" w14:textId="4182C728" w:rsidR="002A730C" w:rsidRPr="00F24A8E" w:rsidRDefault="00B71879" w:rsidP="00B71879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F24A8E">
              <w:rPr>
                <w:rStyle w:val="filled-value"/>
                <w:rFonts w:ascii="Times New Roman" w:hAnsi="Times New Roman"/>
              </w:rPr>
              <w:t>25.11 Производство на метални конструкции и части от тях</w:t>
            </w:r>
          </w:p>
        </w:tc>
      </w:tr>
    </w:tbl>
    <w:p w14:paraId="3462023C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lastRenderedPageBreak/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14:paraId="2EFC780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694E39F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38ED026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 w14:paraId="78BECE1B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1C4A7" w14:textId="77777777"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14:paraId="486228AA" w14:textId="77777777"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26EF68D5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E588" w14:textId="77777777"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14:paraId="567378D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1B64E459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49958AF8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90132E6" w14:textId="1D111CFF" w:rsidR="002A730C" w:rsidRPr="0036247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="00362473">
              <w:rPr>
                <w:rFonts w:ascii="Times New Roman" w:hAnsi="Times New Roman"/>
                <w:szCs w:val="24"/>
              </w:rPr>
              <w:t xml:space="preserve">                  </w:t>
            </w:r>
            <w:r w:rsidR="00362473">
              <w:rPr>
                <w:rFonts w:ascii="Times New Roman" w:hAnsi="Times New Roman"/>
                <w:szCs w:val="24"/>
                <w:lang w:val="en-US"/>
              </w:rPr>
              <w:t>X</w:t>
            </w:r>
          </w:p>
          <w:p w14:paraId="0E0A5D2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3579C" w14:textId="77777777"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 w14:paraId="6C8C581C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898FAA9" w14:textId="77777777"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14:paraId="6FD4CE1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51F2C74E" w14:textId="77777777"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14:paraId="69D4E6DB" w14:textId="77777777"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14:paraId="27A95280" w14:textId="77777777"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14:paraId="25CEC467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14:paraId="08517D56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941FE85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14:paraId="33CE0996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2528E19" w14:textId="71102095" w:rsidR="00180B3B" w:rsidRDefault="00DD0A62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D82516">
              <w:rPr>
                <w:rFonts w:ascii="Times New Roman" w:hAnsi="Times New Roman"/>
                <w:b/>
                <w:bCs/>
                <w:szCs w:val="24"/>
              </w:rPr>
              <w:t>×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14:paraId="3421F6F3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160BA605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14:paraId="57ECBAD9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2FC8F70B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14:paraId="4BBA1D2A" w14:textId="77777777"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DFDA8A1" w14:textId="77777777"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14:paraId="473AF03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B1D817C" w14:textId="77777777"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14:paraId="75FD4B49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113E162D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14:paraId="15E56A22" w14:textId="77777777"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4D28" w14:textId="77777777"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14:paraId="3B0DB0DA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17467350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04C28EEB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6F19275" w14:textId="77777777"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 w14:paraId="136742C3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5F1D208F" w14:textId="77777777"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14:paraId="7B76E77C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1B9B829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37ED051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1AE8117A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2B330EA5" w14:textId="36EDE865" w:rsidR="00F57A96" w:rsidRPr="004D2CA6" w:rsidRDefault="002A730C" w:rsidP="004D2CA6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  <w:r w:rsidR="004D2CA6">
              <w:rPr>
                <w:rFonts w:ascii="Times New Roman" w:hAnsi="Times New Roman"/>
                <w:szCs w:val="24"/>
              </w:rPr>
              <w:t>Гр.</w:t>
            </w:r>
            <w:r w:rsidR="004D2CA6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B71879">
              <w:rPr>
                <w:rFonts w:ascii="Times New Roman" w:hAnsi="Times New Roman"/>
                <w:szCs w:val="24"/>
              </w:rPr>
              <w:t xml:space="preserve">Пловдив, </w:t>
            </w:r>
            <w:r w:rsidR="00B71879" w:rsidRPr="00B71879">
              <w:rPr>
                <w:rFonts w:ascii="Times New Roman" w:hAnsi="Times New Roman"/>
                <w:szCs w:val="24"/>
              </w:rPr>
              <w:t>Околовръстен път</w:t>
            </w:r>
            <w:r w:rsidR="004D2CA6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r w:rsidR="00B71879" w:rsidRPr="00B71879">
              <w:rPr>
                <w:rFonts w:ascii="Times New Roman" w:hAnsi="Times New Roman"/>
                <w:szCs w:val="24"/>
              </w:rPr>
              <w:t>Западна дъга</w:t>
            </w:r>
          </w:p>
          <w:p w14:paraId="4F81B04C" w14:textId="77777777" w:rsidR="00D74871" w:rsidRDefault="00D74871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754E396" w14:textId="5FF93DDC" w:rsidR="002A730C" w:rsidRPr="004D2CA6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="004D2CA6">
              <w:rPr>
                <w:rFonts w:ascii="Times New Roman" w:hAnsi="Times New Roman"/>
                <w:b/>
                <w:bCs/>
                <w:szCs w:val="24"/>
                <w:lang w:val="en-US"/>
              </w:rPr>
              <w:t>BG 421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9A40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7849824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14:paraId="3717053B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14:paraId="0930679A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103372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 w14:paraId="78986869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F421E9" w14:textId="77777777" w:rsidR="00F04A4A" w:rsidRDefault="002A730C" w:rsidP="00F04A4A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</w:p>
          <w:p w14:paraId="1324202C" w14:textId="77777777" w:rsidR="00F04A4A" w:rsidRDefault="00F04A4A" w:rsidP="00F04A4A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11A8B95" w14:textId="77777777" w:rsidR="00B71879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Внедряване на иновация в бизнес процесите чрез закупуване на следните ДМА:</w:t>
            </w:r>
          </w:p>
          <w:p w14:paraId="12698E8D" w14:textId="77777777" w:rsidR="00B71879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ОП 1 - Тръбоогъваща машина - 1 бр.</w:t>
            </w:r>
          </w:p>
          <w:p w14:paraId="768E6C45" w14:textId="33C12084" w:rsidR="00B71879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ОП 2 - Полуавтоматична лентоотрезна машина - 1 бр.</w:t>
            </w:r>
          </w:p>
          <w:p w14:paraId="50DC83FC" w14:textId="77777777" w:rsidR="00B71879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 3 -  Машина за лазерно рязане - 1 бр.</w:t>
            </w:r>
          </w:p>
          <w:p w14:paraId="36C02A32" w14:textId="77777777" w:rsidR="00B71879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ОП 4 - Машина за лазерно заваряване - 1 бр.</w:t>
            </w:r>
          </w:p>
          <w:p w14:paraId="051F9D3B" w14:textId="77777777" w:rsidR="00B71879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ОП 5 - Хидравличен абкант - 1 бр.</w:t>
            </w:r>
          </w:p>
          <w:p w14:paraId="28DF847A" w14:textId="77777777" w:rsidR="00B71879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 xml:space="preserve">ОП 6 - Заваръчно оборудване - 1 бр. </w:t>
            </w:r>
          </w:p>
          <w:p w14:paraId="48EE49F7" w14:textId="4C9539EE" w:rsidR="00117113" w:rsidRPr="002A730C" w:rsidRDefault="00117113" w:rsidP="00B718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 w14:paraId="55BFA844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A82A1" w14:textId="77777777"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176AB91C" w14:textId="38FB26F7" w:rsidR="00DD2577" w:rsidRPr="00655A85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655A85">
              <w:rPr>
                <w:rFonts w:ascii="Times New Roman" w:hAnsi="Times New Roman"/>
                <w:bCs/>
                <w:i/>
                <w:szCs w:val="24"/>
              </w:rPr>
              <w:t xml:space="preserve">(Посочва се кодът по </w:t>
            </w:r>
            <w:r w:rsidRPr="00655A85"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655A85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Pr="00655A85">
              <w:rPr>
                <w:rFonts w:ascii="Times New Roman" w:hAnsi="Times New Roman"/>
                <w:bCs/>
                <w:i/>
                <w:szCs w:val="24"/>
              </w:rPr>
              <w:t>на предмета на процедурата, включително за всички обособени позиции, когато е приложимо)</w:t>
            </w:r>
          </w:p>
          <w:p w14:paraId="52FFC7CF" w14:textId="77777777" w:rsidR="00B71879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ОП 1 - Тръбоогъваща машина - 1 бр.</w:t>
            </w:r>
          </w:p>
          <w:p w14:paraId="0133CF1B" w14:textId="77777777" w:rsidR="00887AB8" w:rsidRPr="00B80D93" w:rsidRDefault="00887AB8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42633000-2 Машини за извиване, сгъване, изправяне или изравняване</w:t>
            </w:r>
          </w:p>
          <w:p w14:paraId="764D9A12" w14:textId="77777777" w:rsidR="00655A85" w:rsidRPr="00B80D93" w:rsidRDefault="00655A85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500EB3E" w14:textId="77777777" w:rsidR="000E35EF" w:rsidRPr="00B80D93" w:rsidRDefault="00BA050E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 xml:space="preserve">ОП 2 </w:t>
            </w:r>
            <w:r w:rsidR="00B71879" w:rsidRPr="00B80D93">
              <w:rPr>
                <w:rFonts w:ascii="Times New Roman" w:hAnsi="Times New Roman" w:cs="Times New Roman"/>
                <w:sz w:val="24"/>
                <w:szCs w:val="24"/>
              </w:rPr>
              <w:t>- Полуавтоматична лентоотрезна машина - 1 бр.</w:t>
            </w:r>
            <w:r w:rsidR="00333397" w:rsidRPr="00B80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A132E2" w14:textId="7F4D7F03" w:rsidR="00B71879" w:rsidRPr="00B80D93" w:rsidRDefault="00EF50AC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42000000-6 Машини за промишлена употреба</w:t>
            </w:r>
          </w:p>
          <w:p w14:paraId="3C903F42" w14:textId="77777777" w:rsidR="000F2DB4" w:rsidRPr="00B80D93" w:rsidRDefault="000F2DB4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BDC3B" w14:textId="77777777" w:rsidR="000E35EF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ОП 3 -  Машина за лазерно рязане - 1 бр.</w:t>
            </w:r>
            <w:r w:rsidR="00887AB8" w:rsidRPr="00B80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29D1AE" w14:textId="3B7C922F" w:rsidR="00B71879" w:rsidRPr="00B80D93" w:rsidRDefault="00887AB8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42610000-5 Лазерни обработващи машини и роботизирани центрове за обработка на материали</w:t>
            </w:r>
          </w:p>
          <w:p w14:paraId="61498C30" w14:textId="77777777" w:rsidR="000F2DB4" w:rsidRPr="00B80D93" w:rsidRDefault="000F2DB4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3443E" w14:textId="77777777" w:rsidR="000E35EF" w:rsidRPr="00B80D93" w:rsidRDefault="00B71879" w:rsidP="000F2DB4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ОП 4 - Машина за лазерно заваряване - 1 бр.</w:t>
            </w:r>
            <w:r w:rsidR="000F2DB4" w:rsidRPr="00B80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6F9DB2" w14:textId="7D8DE94B" w:rsidR="000F2DB4" w:rsidRPr="00B80D93" w:rsidRDefault="000F2DB4" w:rsidP="000F2DB4">
            <w:pPr>
              <w:pStyle w:val="HTMLPreformatte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bCs/>
                <w:sz w:val="24"/>
                <w:szCs w:val="24"/>
              </w:rPr>
              <w:t>42662000-4 Оборудване за заваряване</w:t>
            </w:r>
          </w:p>
          <w:p w14:paraId="775DE849" w14:textId="3C0167B7" w:rsidR="00B71879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E9FF5" w14:textId="77777777" w:rsidR="000E35EF" w:rsidRPr="00B80D93" w:rsidRDefault="00B71879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ОП 5 - Хидравличен абкант - 1 бр.</w:t>
            </w:r>
            <w:r w:rsidR="00887AB8" w:rsidRPr="00B80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A51DE5" w14:textId="5B1B5C3C" w:rsidR="00B71879" w:rsidRPr="00B80D93" w:rsidRDefault="00887AB8" w:rsidP="00B71879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3">
              <w:rPr>
                <w:rFonts w:ascii="Times New Roman" w:hAnsi="Times New Roman" w:cs="Times New Roman"/>
                <w:sz w:val="24"/>
                <w:szCs w:val="24"/>
              </w:rPr>
              <w:t>42632000-5 Цифрово-програмни металообработващи машини</w:t>
            </w:r>
          </w:p>
          <w:p w14:paraId="1A1C9B9A" w14:textId="77777777" w:rsidR="00655A85" w:rsidRPr="00B80D93" w:rsidRDefault="00655A85" w:rsidP="00B71879">
            <w:pPr>
              <w:autoSpaceDE w:val="0"/>
              <w:snapToGrid w:val="0"/>
              <w:rPr>
                <w:rFonts w:ascii="Times New Roman" w:hAnsi="Times New Roman"/>
                <w:szCs w:val="24"/>
                <w:lang w:val="en-US"/>
              </w:rPr>
            </w:pPr>
          </w:p>
          <w:p w14:paraId="2AFCB20F" w14:textId="1E0B45DA" w:rsidR="00025620" w:rsidRPr="00B80D93" w:rsidRDefault="00B71879" w:rsidP="00B718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B80D93">
              <w:rPr>
                <w:rFonts w:ascii="Times New Roman" w:hAnsi="Times New Roman"/>
                <w:szCs w:val="24"/>
              </w:rPr>
              <w:t>ОП 6 - Заваръчно оборудване - 1 бр</w:t>
            </w:r>
            <w:r w:rsidR="000F2DB4" w:rsidRPr="00B80D93">
              <w:rPr>
                <w:rFonts w:ascii="Times New Roman" w:hAnsi="Times New Roman"/>
                <w:szCs w:val="24"/>
              </w:rPr>
              <w:t xml:space="preserve"> </w:t>
            </w:r>
          </w:p>
          <w:p w14:paraId="1A432C74" w14:textId="7C3500A7" w:rsidR="000F2DB4" w:rsidRPr="000F2DB4" w:rsidRDefault="000F2DB4" w:rsidP="00B71879">
            <w:pPr>
              <w:autoSpaceDE w:val="0"/>
              <w:snapToGrid w:val="0"/>
              <w:rPr>
                <w:rFonts w:ascii="Courier New" w:hAnsi="Courier New" w:cs="Courier New"/>
                <w:bCs/>
                <w:sz w:val="20"/>
              </w:rPr>
            </w:pPr>
            <w:r w:rsidRPr="00B80D93">
              <w:rPr>
                <w:rFonts w:ascii="Times New Roman" w:hAnsi="Times New Roman"/>
                <w:bCs/>
                <w:szCs w:val="24"/>
              </w:rPr>
              <w:t>42662000-4 Оборудване за заваряване</w:t>
            </w:r>
          </w:p>
          <w:p w14:paraId="04A1FEFB" w14:textId="21E9FDF6" w:rsidR="00025620" w:rsidRPr="002A730C" w:rsidRDefault="00025620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02EE9F56" w14:textId="77777777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24AD" w14:textId="0DBEDC15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="00B71879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="00B71879" w:rsidRPr="002A730C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B71879">
              <w:rPr>
                <w:rFonts w:ascii="Times New Roman" w:hAnsi="Times New Roman"/>
                <w:b/>
                <w:szCs w:val="24"/>
              </w:rPr>
              <w:t xml:space="preserve">Х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не</w:t>
            </w:r>
          </w:p>
          <w:p w14:paraId="0B36D0E0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50F7D48D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14:paraId="4EA20162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 w14:paraId="20F18139" w14:textId="77777777">
              <w:tc>
                <w:tcPr>
                  <w:tcW w:w="3562" w:type="dxa"/>
                </w:tcPr>
                <w:p w14:paraId="381BF67A" w14:textId="77777777"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14:paraId="23CB730D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14:paraId="4F096D33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14:paraId="37AF0F33" w14:textId="77777777"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14:paraId="51E6F0EB" w14:textId="233258C1" w:rsidR="002A730C" w:rsidRPr="001D7CF0" w:rsidRDefault="00B71879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>Х</w:t>
                  </w:r>
                </w:p>
              </w:tc>
              <w:tc>
                <w:tcPr>
                  <w:tcW w:w="2843" w:type="dxa"/>
                </w:tcPr>
                <w:p w14:paraId="23B53599" w14:textId="77777777"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14:paraId="79D5FA55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14:paraId="6BF72260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14:paraId="17634D6F" w14:textId="77777777"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579E4EBA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6F3F1746" w14:textId="77777777"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 w14:paraId="256419ED" w14:textId="77777777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D33C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14:paraId="3ABEC5C7" w14:textId="1A363CE6" w:rsidR="001F7FC7" w:rsidRPr="00826B3A" w:rsidRDefault="001F7FC7" w:rsidP="001F7FC7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826B3A">
              <w:rPr>
                <w:rFonts w:ascii="Times New Roman" w:hAnsi="Times New Roman" w:cs="Times New Roman"/>
                <w:sz w:val="24"/>
                <w:szCs w:val="24"/>
              </w:rPr>
              <w:t xml:space="preserve">ОП 1 - Тръбоогъваща машина - 1 бр. до </w:t>
            </w:r>
            <w:r w:rsidRPr="00826B3A">
              <w:rPr>
                <w:rStyle w:val="filled-value"/>
                <w:rFonts w:ascii="Times New Roman" w:hAnsi="Times New Roman" w:cs="Times New Roman"/>
                <w:sz w:val="24"/>
                <w:szCs w:val="24"/>
              </w:rPr>
              <w:t>26 900 лв.</w:t>
            </w:r>
          </w:p>
          <w:p w14:paraId="43B6338B" w14:textId="10A5ED20" w:rsidR="001F7FC7" w:rsidRPr="00826B3A" w:rsidRDefault="001F7FC7" w:rsidP="001F7FC7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826B3A">
              <w:rPr>
                <w:rFonts w:ascii="Times New Roman" w:hAnsi="Times New Roman" w:cs="Times New Roman"/>
                <w:sz w:val="24"/>
                <w:szCs w:val="24"/>
              </w:rPr>
              <w:t xml:space="preserve">ОП 2 - Полуавтоматична лентоотрезна машина - 1 бр. до </w:t>
            </w:r>
            <w:r w:rsidRPr="00826B3A">
              <w:rPr>
                <w:rStyle w:val="filled-value"/>
                <w:rFonts w:ascii="Times New Roman" w:hAnsi="Times New Roman" w:cs="Times New Roman"/>
                <w:sz w:val="24"/>
                <w:szCs w:val="24"/>
              </w:rPr>
              <w:t>24 980 лв.</w:t>
            </w:r>
          </w:p>
          <w:p w14:paraId="3FE42394" w14:textId="21F7E6CA" w:rsidR="001F7FC7" w:rsidRPr="00826B3A" w:rsidRDefault="001F7FC7" w:rsidP="001F7FC7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826B3A">
              <w:rPr>
                <w:rFonts w:ascii="Times New Roman" w:hAnsi="Times New Roman" w:cs="Times New Roman"/>
                <w:sz w:val="24"/>
                <w:szCs w:val="24"/>
              </w:rPr>
              <w:t xml:space="preserve">ОП 3 -  Машина за лазерно рязане - 1 бр. до </w:t>
            </w:r>
            <w:r w:rsidRPr="00826B3A">
              <w:rPr>
                <w:rStyle w:val="filled-value"/>
                <w:rFonts w:ascii="Times New Roman" w:hAnsi="Times New Roman" w:cs="Times New Roman"/>
                <w:sz w:val="24"/>
                <w:szCs w:val="24"/>
              </w:rPr>
              <w:t>506 950 лв.</w:t>
            </w:r>
          </w:p>
          <w:p w14:paraId="2E35B491" w14:textId="25E1CD72" w:rsidR="001F7FC7" w:rsidRPr="00826B3A" w:rsidRDefault="001F7FC7" w:rsidP="001F7FC7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826B3A">
              <w:rPr>
                <w:rFonts w:ascii="Times New Roman" w:hAnsi="Times New Roman" w:cs="Times New Roman"/>
                <w:sz w:val="24"/>
                <w:szCs w:val="24"/>
              </w:rPr>
              <w:t xml:space="preserve">ОП 4 - Машина за лазерно заваряване - 1 бр. до </w:t>
            </w:r>
            <w:r w:rsidRPr="00826B3A">
              <w:rPr>
                <w:rStyle w:val="filled-value"/>
                <w:rFonts w:ascii="Times New Roman" w:hAnsi="Times New Roman" w:cs="Times New Roman"/>
                <w:sz w:val="24"/>
                <w:szCs w:val="24"/>
              </w:rPr>
              <w:t>33 075 лв.</w:t>
            </w:r>
          </w:p>
          <w:p w14:paraId="5D5CE34F" w14:textId="38C92D3F" w:rsidR="001F7FC7" w:rsidRPr="00826B3A" w:rsidRDefault="001F7FC7" w:rsidP="001F7FC7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  <w:r w:rsidRPr="00826B3A">
              <w:rPr>
                <w:rFonts w:ascii="Times New Roman" w:hAnsi="Times New Roman" w:cs="Times New Roman"/>
                <w:sz w:val="24"/>
                <w:szCs w:val="24"/>
              </w:rPr>
              <w:t xml:space="preserve">ОП 5 - Хидравличен абкант - 1 бр. до </w:t>
            </w:r>
            <w:r w:rsidRPr="00826B3A">
              <w:rPr>
                <w:rStyle w:val="filled-value"/>
                <w:rFonts w:ascii="Times New Roman" w:hAnsi="Times New Roman" w:cs="Times New Roman"/>
                <w:sz w:val="24"/>
                <w:szCs w:val="24"/>
              </w:rPr>
              <w:t>191 850</w:t>
            </w:r>
          </w:p>
          <w:p w14:paraId="4F893639" w14:textId="7B90221F" w:rsidR="001F7FC7" w:rsidRPr="00826B3A" w:rsidRDefault="001F7FC7" w:rsidP="001F7FC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826B3A">
              <w:rPr>
                <w:rFonts w:ascii="Times New Roman" w:hAnsi="Times New Roman"/>
                <w:szCs w:val="24"/>
              </w:rPr>
              <w:t xml:space="preserve">ОП 6 - Заваръчно оборудване - 1 бр до </w:t>
            </w:r>
            <w:r w:rsidRPr="00826B3A">
              <w:rPr>
                <w:rStyle w:val="filled-value"/>
                <w:rFonts w:ascii="Times New Roman" w:hAnsi="Times New Roman"/>
                <w:szCs w:val="24"/>
              </w:rPr>
              <w:t>22 680 лв.</w:t>
            </w:r>
          </w:p>
          <w:p w14:paraId="5E91D1E0" w14:textId="77777777" w:rsidR="00796CD3" w:rsidRPr="00826B3A" w:rsidRDefault="00796CD3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</w:p>
          <w:p w14:paraId="71E1E20E" w14:textId="4D6931DA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14:paraId="01AA1698" w14:textId="146A15B5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</w:t>
            </w:r>
            <w:r w:rsidR="00796CD3">
              <w:rPr>
                <w:rFonts w:ascii="Times New Roman" w:hAnsi="Times New Roman"/>
                <w:szCs w:val="24"/>
              </w:rPr>
              <w:t xml:space="preserve"> </w:t>
            </w:r>
            <w:r w:rsidR="001F7FC7" w:rsidRPr="009D57DB">
              <w:rPr>
                <w:rFonts w:ascii="Times New Roman" w:hAnsi="Times New Roman"/>
                <w:bCs/>
                <w:szCs w:val="24"/>
              </w:rPr>
              <w:t xml:space="preserve">до </w:t>
            </w:r>
            <w:r w:rsidR="001F7FC7" w:rsidRPr="009D57DB">
              <w:rPr>
                <w:rStyle w:val="no-wrap-white-space"/>
                <w:rFonts w:ascii="Times New Roman" w:hAnsi="Times New Roman"/>
              </w:rPr>
              <w:t>806 435 лв.</w:t>
            </w:r>
          </w:p>
          <w:p w14:paraId="073207DB" w14:textId="77777777" w:rsidR="002A730C" w:rsidRPr="002A730C" w:rsidRDefault="002A730C" w:rsidP="00796CD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0C4369E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11416283" w14:textId="77777777"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46CEE8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14:paraId="320811C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 w14:paraId="75AD6F11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CC36" w14:textId="77777777" w:rsidR="009F6199" w:rsidRDefault="002A730C" w:rsidP="00622E21">
            <w:pPr>
              <w:autoSpaceDE w:val="0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Срок за изпълнение </w:t>
            </w:r>
            <w:r w:rsidR="00C20D44" w:rsidRPr="00C20D44">
              <w:rPr>
                <w:rFonts w:ascii="Times New Roman" w:hAnsi="Times New Roman"/>
                <w:szCs w:val="24"/>
              </w:rPr>
              <w:t>(включва доставка и въвеждане в експлоатация на оферираното оборудване):</w:t>
            </w:r>
            <w:r w:rsidR="00C20D44" w:rsidRPr="00C20D4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20D44" w:rsidRPr="00C1743A">
              <w:rPr>
                <w:rFonts w:ascii="Times New Roman" w:hAnsi="Times New Roman"/>
                <w:b/>
                <w:bCs/>
                <w:szCs w:val="24"/>
              </w:rPr>
              <w:t xml:space="preserve">до </w:t>
            </w:r>
            <w:r w:rsidR="009171F0">
              <w:rPr>
                <w:rFonts w:ascii="Times New Roman" w:hAnsi="Times New Roman"/>
                <w:b/>
                <w:bCs/>
                <w:szCs w:val="24"/>
                <w:lang w:val="en-US"/>
              </w:rPr>
              <w:t>2</w:t>
            </w:r>
            <w:r w:rsidR="00C76462" w:rsidRPr="00C1743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20D44" w:rsidRPr="00C1743A">
              <w:rPr>
                <w:rFonts w:ascii="Times New Roman" w:hAnsi="Times New Roman"/>
                <w:b/>
                <w:bCs/>
                <w:szCs w:val="24"/>
              </w:rPr>
              <w:t>(</w:t>
            </w:r>
            <w:r w:rsidR="009171F0">
              <w:rPr>
                <w:rFonts w:ascii="Times New Roman" w:hAnsi="Times New Roman"/>
                <w:b/>
                <w:bCs/>
                <w:szCs w:val="24"/>
              </w:rPr>
              <w:t>два</w:t>
            </w:r>
            <w:r w:rsidR="00C20D44" w:rsidRPr="00C1743A">
              <w:rPr>
                <w:rFonts w:ascii="Times New Roman" w:hAnsi="Times New Roman"/>
                <w:b/>
                <w:bCs/>
                <w:szCs w:val="24"/>
              </w:rPr>
              <w:t xml:space="preserve">) календарни месеца от </w:t>
            </w:r>
            <w:r w:rsidR="00C20D44" w:rsidRPr="00C1743A">
              <w:rPr>
                <w:rFonts w:ascii="Times New Roman" w:hAnsi="Times New Roman"/>
                <w:szCs w:val="24"/>
              </w:rPr>
              <w:t>сключване</w:t>
            </w:r>
            <w:r w:rsidR="00C20D44" w:rsidRPr="00622E21">
              <w:rPr>
                <w:rFonts w:ascii="Times New Roman" w:hAnsi="Times New Roman"/>
                <w:szCs w:val="24"/>
              </w:rPr>
              <w:t xml:space="preserve"> и влизане в сила на договора за доставка, но не по-късно от крайния срок за изпълнение на</w:t>
            </w:r>
            <w:r w:rsidR="00C20D44" w:rsidRPr="00622E21">
              <w:t xml:space="preserve"> </w:t>
            </w:r>
            <w:r w:rsidR="00C20D44" w:rsidRPr="00622E21">
              <w:rPr>
                <w:rFonts w:ascii="Times New Roman" w:eastAsia="Calibri" w:hAnsi="Times New Roman"/>
                <w:szCs w:val="24"/>
              </w:rPr>
              <w:t>АДБФП</w:t>
            </w:r>
            <w:r w:rsidR="000468F3">
              <w:rPr>
                <w:rFonts w:ascii="Times New Roman" w:eastAsia="Calibri" w:hAnsi="Times New Roman"/>
                <w:b/>
                <w:szCs w:val="24"/>
                <w:lang w:val="en-US"/>
              </w:rPr>
              <w:t xml:space="preserve"> - </w:t>
            </w:r>
            <w:r w:rsidR="001F7FC7">
              <w:rPr>
                <w:rFonts w:ascii="Times New Roman" w:hAnsi="Times New Roman"/>
              </w:rPr>
              <w:t>10</w:t>
            </w:r>
            <w:r w:rsidR="00622E21" w:rsidRPr="00622E21">
              <w:rPr>
                <w:rFonts w:ascii="Times New Roman" w:hAnsi="Times New Roman"/>
              </w:rPr>
              <w:t>.03.2026 г.</w:t>
            </w:r>
          </w:p>
          <w:p w14:paraId="2E00E4C6" w14:textId="77777777" w:rsidR="00BB5EBF" w:rsidRDefault="00BB5EBF" w:rsidP="00622E21">
            <w:pPr>
              <w:autoSpaceDE w:val="0"/>
              <w:snapToGrid w:val="0"/>
              <w:jc w:val="both"/>
              <w:rPr>
                <w:rFonts w:ascii="Times New Roman" w:hAnsi="Times New Roman"/>
                <w:lang w:val="en-US"/>
              </w:rPr>
            </w:pPr>
          </w:p>
          <w:p w14:paraId="16FFFD84" w14:textId="12FDE306" w:rsidR="00BB5EBF" w:rsidRPr="00BB5EBF" w:rsidRDefault="00BB5EBF" w:rsidP="00BB5EBF">
            <w:pPr>
              <w:pStyle w:val="BodyTextIndent"/>
              <w:ind w:left="0" w:right="75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BB5EBF">
              <w:rPr>
                <w:rFonts w:ascii="Times New Roman" w:hAnsi="Times New Roman"/>
                <w:szCs w:val="24"/>
              </w:rPr>
              <w:t>Участниците следва да предложат в своята оферта срок за изпълнение в календарни месеца. Участниците не могат да предлагат срок за изпълнение по-кратко от 1 (един) календарен месец и по-дълъг от 2 (два) календарни месеца. Кандидати, които предложат срок за изпълнение извън тези граници ще бъдат отстранени.</w:t>
            </w:r>
          </w:p>
        </w:tc>
      </w:tr>
    </w:tbl>
    <w:p w14:paraId="198ACF4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D3E59B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C049E8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3843050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E25934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14:paraId="0290A0B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 w14:paraId="0D90DA40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E7FF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09DDC383" w14:textId="77777777"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BA22099" w14:textId="77777777" w:rsidR="002A730C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6BC192DE" w14:textId="7E12F48A" w:rsidR="00745E12" w:rsidRPr="0019338E" w:rsidRDefault="00745E12" w:rsidP="00B91747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19338E">
              <w:rPr>
                <w:rFonts w:ascii="Times New Roman" w:hAnsi="Times New Roman"/>
                <w:szCs w:val="24"/>
              </w:rPr>
              <w:t>Неприложимо</w:t>
            </w:r>
          </w:p>
          <w:p w14:paraId="35C95426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37A44C44" w14:textId="77777777"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14:paraId="350EA306" w14:textId="77777777"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7A27FC92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7E27" w14:textId="77777777"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7F215AC8" w14:textId="77777777" w:rsid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 xml:space="preserve">ІІІ.1.2) Условия и начин на финансиране и плащане и/или препратка към </w:t>
            </w:r>
            <w:r w:rsidRPr="002A730C">
              <w:rPr>
                <w:i w:val="0"/>
                <w:color w:val="auto"/>
                <w:sz w:val="24"/>
              </w:rPr>
              <w:lastRenderedPageBreak/>
              <w:t>съответните разпоредби, които ги уреждат</w:t>
            </w:r>
          </w:p>
          <w:p w14:paraId="1BB1AFC8" w14:textId="77777777" w:rsidR="00905C93" w:rsidRDefault="00905C93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318E63C4" w14:textId="72428367" w:rsidR="00905C93" w:rsidRPr="00B82B5A" w:rsidRDefault="00905C93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  <w:lang w:val="en-US"/>
              </w:rPr>
            </w:pPr>
            <w:r w:rsidRPr="00B82B5A">
              <w:rPr>
                <w:i w:val="0"/>
                <w:color w:val="auto"/>
                <w:sz w:val="24"/>
              </w:rPr>
              <w:t>ВАЖИ</w:t>
            </w:r>
            <w:r w:rsidR="0072371E" w:rsidRPr="00B82B5A">
              <w:rPr>
                <w:i w:val="0"/>
                <w:color w:val="auto"/>
                <w:sz w:val="24"/>
                <w:lang w:val="en-US"/>
              </w:rPr>
              <w:t xml:space="preserve"> </w:t>
            </w:r>
            <w:r w:rsidR="0072371E" w:rsidRPr="00B82B5A">
              <w:rPr>
                <w:i w:val="0"/>
                <w:color w:val="auto"/>
                <w:sz w:val="24"/>
              </w:rPr>
              <w:t>ЗА ВСИЧКИ ОП</w:t>
            </w:r>
          </w:p>
          <w:p w14:paraId="47E95704" w14:textId="77777777" w:rsidR="00E34AFB" w:rsidRDefault="00E34AFB" w:rsidP="00B91747">
            <w:pPr>
              <w:pStyle w:val="BodyText3"/>
              <w:snapToGrid w:val="0"/>
              <w:jc w:val="both"/>
              <w:rPr>
                <w:i w:val="0"/>
                <w:color w:val="FF0000"/>
                <w:sz w:val="24"/>
              </w:rPr>
            </w:pPr>
          </w:p>
          <w:p w14:paraId="0410377C" w14:textId="07AC2FD4" w:rsidR="00F01AD9" w:rsidRPr="00F01AD9" w:rsidRDefault="00E34AFB" w:rsidP="00F01AD9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94535">
              <w:rPr>
                <w:rFonts w:ascii="Times New Roman" w:hAnsi="Times New Roman"/>
                <w:bCs/>
                <w:szCs w:val="24"/>
              </w:rPr>
              <w:t xml:space="preserve">100% </w:t>
            </w:r>
            <w:r w:rsidR="007E63F6" w:rsidRPr="00394535">
              <w:rPr>
                <w:rFonts w:ascii="Times New Roman" w:hAnsi="Times New Roman"/>
                <w:bCs/>
                <w:szCs w:val="24"/>
              </w:rPr>
              <w:t xml:space="preserve">окончателно плащане </w:t>
            </w:r>
            <w:r w:rsidRPr="00394535">
              <w:rPr>
                <w:rFonts w:ascii="Times New Roman" w:hAnsi="Times New Roman"/>
                <w:bCs/>
                <w:szCs w:val="24"/>
              </w:rPr>
              <w:t>от стойностт</w:t>
            </w:r>
            <w:r w:rsidR="0068099C" w:rsidRPr="00394535">
              <w:rPr>
                <w:rFonts w:ascii="Times New Roman" w:hAnsi="Times New Roman"/>
                <w:bCs/>
                <w:szCs w:val="24"/>
              </w:rPr>
              <w:t>а на договора за доставка</w:t>
            </w:r>
            <w:r w:rsidR="0068099C" w:rsidRPr="00394535">
              <w:rPr>
                <w:rFonts w:ascii="Times New Roman" w:hAnsi="Times New Roman"/>
                <w:bCs/>
                <w:szCs w:val="24"/>
                <w:lang w:val="en-US"/>
              </w:rPr>
              <w:t>,</w:t>
            </w:r>
            <w:r w:rsidRPr="00394535">
              <w:rPr>
                <w:rFonts w:ascii="Times New Roman" w:hAnsi="Times New Roman"/>
                <w:bCs/>
                <w:szCs w:val="24"/>
              </w:rPr>
              <w:t xml:space="preserve"> в срок до 30</w:t>
            </w:r>
            <w:r w:rsidRPr="00394535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F01AD9" w:rsidRPr="00394535">
              <w:rPr>
                <w:rFonts w:ascii="Times New Roman" w:hAnsi="Times New Roman"/>
                <w:bCs/>
                <w:szCs w:val="24"/>
              </w:rPr>
              <w:t>календарни дни от инсталиране и тестване на оборудването и след представяне</w:t>
            </w:r>
            <w:r w:rsidR="00F01AD9" w:rsidRPr="00F01AD9">
              <w:rPr>
                <w:rFonts w:ascii="Times New Roman" w:hAnsi="Times New Roman"/>
                <w:bCs/>
                <w:szCs w:val="24"/>
              </w:rPr>
              <w:t xml:space="preserve"> на следните документи:</w:t>
            </w:r>
          </w:p>
          <w:p w14:paraId="7D2D417F" w14:textId="77777777" w:rsidR="00F01AD9" w:rsidRPr="00EA07CF" w:rsidRDefault="00F01AD9" w:rsidP="00F01AD9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01AD9">
              <w:rPr>
                <w:rFonts w:ascii="Times New Roman" w:hAnsi="Times New Roman"/>
                <w:bCs/>
                <w:szCs w:val="24"/>
              </w:rPr>
              <w:t>- двустранно подписан от представители на двете страни приемо-предавателен протокол за напълно завършена доставка и въвеждане в експлоатация на доставената техника и оборудване;</w:t>
            </w:r>
          </w:p>
          <w:p w14:paraId="4C36A0D8" w14:textId="77777777" w:rsidR="00F01AD9" w:rsidRPr="00F01AD9" w:rsidRDefault="00F01AD9" w:rsidP="00F01AD9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01AD9">
              <w:rPr>
                <w:rFonts w:ascii="Times New Roman" w:hAnsi="Times New Roman"/>
                <w:bCs/>
                <w:szCs w:val="24"/>
              </w:rPr>
              <w:t>- оригинална фактура за дължимата сума;</w:t>
            </w:r>
          </w:p>
          <w:p w14:paraId="6CCB8AC2" w14:textId="66C5541C" w:rsidR="00F01AD9" w:rsidRDefault="00F01AD9" w:rsidP="00F01AD9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F01AD9">
              <w:rPr>
                <w:rFonts w:ascii="Times New Roman" w:hAnsi="Times New Roman"/>
                <w:bCs/>
                <w:szCs w:val="24"/>
              </w:rPr>
              <w:t>- инструкция за експлоатация;</w:t>
            </w:r>
          </w:p>
          <w:p w14:paraId="178F5BA8" w14:textId="77777777" w:rsidR="002D7790" w:rsidRPr="002D7790" w:rsidRDefault="002D7790" w:rsidP="002D779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D7790">
              <w:rPr>
                <w:rFonts w:ascii="Times New Roman" w:hAnsi="Times New Roman"/>
                <w:b/>
                <w:bCs/>
                <w:szCs w:val="24"/>
              </w:rPr>
              <w:t xml:space="preserve">- </w:t>
            </w:r>
            <w:r w:rsidRPr="002D7790">
              <w:rPr>
                <w:rFonts w:ascii="Times New Roman" w:hAnsi="Times New Roman"/>
                <w:szCs w:val="24"/>
              </w:rPr>
              <w:t>декларации за съответствие, ако е приложимо;</w:t>
            </w:r>
          </w:p>
          <w:p w14:paraId="71BBFFB0" w14:textId="77777777" w:rsidR="002D7790" w:rsidRPr="002D7790" w:rsidRDefault="002D7790" w:rsidP="002D779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D7790">
              <w:rPr>
                <w:rFonts w:ascii="Times New Roman" w:hAnsi="Times New Roman"/>
                <w:szCs w:val="24"/>
              </w:rPr>
              <w:t>- гаранционни карти;</w:t>
            </w:r>
          </w:p>
          <w:p w14:paraId="72F9F48F" w14:textId="52ADC950" w:rsidR="00F01AD9" w:rsidRPr="002A730C" w:rsidRDefault="002D7790" w:rsidP="002D779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D7790">
              <w:rPr>
                <w:rFonts w:ascii="Times New Roman" w:hAnsi="Times New Roman"/>
                <w:szCs w:val="24"/>
              </w:rPr>
              <w:t xml:space="preserve">- двустранно подписан от представители на двете страни протокол за проведено обучение на оператори на </w:t>
            </w:r>
            <w:r>
              <w:rPr>
                <w:rFonts w:ascii="Times New Roman" w:hAnsi="Times New Roman"/>
                <w:szCs w:val="24"/>
              </w:rPr>
              <w:t>бенефициента</w:t>
            </w:r>
            <w:r w:rsidRPr="002D7790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2A730C" w:rsidRPr="002A730C" w14:paraId="2473B385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5929" w14:textId="77777777" w:rsidR="00467A43" w:rsidRPr="002E67C6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540E82">
              <w:rPr>
                <w:i w:val="0"/>
                <w:color w:val="auto"/>
                <w:sz w:val="24"/>
              </w:rPr>
              <w:lastRenderedPageBreak/>
              <w:t xml:space="preserve">ІІІ.1.3) </w:t>
            </w:r>
            <w:r w:rsidR="002E67C6" w:rsidRPr="00540E82">
              <w:rPr>
                <w:i w:val="0"/>
                <w:color w:val="auto"/>
                <w:sz w:val="24"/>
              </w:rPr>
              <w:t xml:space="preserve">Възможни изменения в клаузите на </w:t>
            </w:r>
            <w:r w:rsidR="00467A43" w:rsidRPr="00540E82">
              <w:rPr>
                <w:i w:val="0"/>
                <w:color w:val="auto"/>
                <w:sz w:val="24"/>
              </w:rPr>
              <w:t>договора за изпълнение</w:t>
            </w:r>
            <w:r w:rsidR="002E67C6" w:rsidRPr="00540E82">
              <w:rPr>
                <w:i w:val="0"/>
                <w:color w:val="auto"/>
                <w:sz w:val="24"/>
              </w:rPr>
              <w:t xml:space="preserve"> (след подписването му) и условията, при които те могат да се използват</w:t>
            </w:r>
            <w:r w:rsidR="00467A43" w:rsidRPr="00540E82">
              <w:rPr>
                <w:i w:val="0"/>
                <w:color w:val="auto"/>
                <w:sz w:val="24"/>
              </w:rPr>
              <w:t>:</w:t>
            </w:r>
            <w:r w:rsidR="00467A43" w:rsidRPr="002E67C6">
              <w:rPr>
                <w:i w:val="0"/>
                <w:color w:val="auto"/>
                <w:sz w:val="24"/>
              </w:rPr>
              <w:t xml:space="preserve"> </w:t>
            </w:r>
            <w:r w:rsidR="00663862" w:rsidRPr="002E67C6">
              <w:rPr>
                <w:b w:val="0"/>
                <w:bCs/>
                <w:color w:val="auto"/>
              </w:rPr>
              <w:t>(</w:t>
            </w:r>
            <w:r w:rsidR="00663862" w:rsidRPr="002E67C6">
              <w:rPr>
                <w:b w:val="0"/>
                <w:iCs/>
                <w:color w:val="auto"/>
              </w:rPr>
              <w:t>когато е приложимо</w:t>
            </w:r>
            <w:r w:rsidR="00663862" w:rsidRPr="002E67C6">
              <w:rPr>
                <w:b w:val="0"/>
                <w:bCs/>
                <w:color w:val="auto"/>
              </w:rPr>
              <w:t>)</w:t>
            </w:r>
          </w:p>
          <w:p w14:paraId="4A7DDAF2" w14:textId="77777777" w:rsidR="00670A2B" w:rsidRDefault="00670A2B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09B81DCE" w14:textId="739F89FE" w:rsidR="00D87659" w:rsidRPr="002E67C6" w:rsidRDefault="00670A2B" w:rsidP="00467A43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>
              <w:rPr>
                <w:i w:val="0"/>
                <w:color w:val="auto"/>
                <w:sz w:val="24"/>
              </w:rPr>
              <w:t>Неприложимо</w:t>
            </w:r>
          </w:p>
          <w:p w14:paraId="775C213A" w14:textId="77777777" w:rsidR="00467A43" w:rsidRPr="002E67C6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1C9AD6A2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BC21" w14:textId="0E57494A" w:rsidR="002A730C" w:rsidRPr="00540E82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540E82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 w:rsidRPr="00540E82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540E82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540E82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540E82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540E82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540E8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540E82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540E82">
              <w:rPr>
                <w:rFonts w:ascii="Times New Roman" w:hAnsi="Times New Roman"/>
                <w:b/>
                <w:bCs/>
                <w:szCs w:val="24"/>
              </w:rPr>
              <w:t xml:space="preserve"> да   не </w:t>
            </w:r>
            <w:r w:rsidR="00540E82" w:rsidRPr="00540E82">
              <w:rPr>
                <w:rFonts w:ascii="Times New Roman" w:hAnsi="Times New Roman"/>
                <w:szCs w:val="24"/>
              </w:rPr>
              <w:t>Х</w:t>
            </w:r>
          </w:p>
          <w:p w14:paraId="67CFE40D" w14:textId="32D02112" w:rsidR="002A730C" w:rsidRPr="00540E82" w:rsidRDefault="002A730C" w:rsidP="00540E82">
            <w:pPr>
              <w:tabs>
                <w:tab w:val="left" w:pos="2560"/>
              </w:tabs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540E82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540E82">
              <w:rPr>
                <w:rFonts w:ascii="Times New Roman" w:hAnsi="Times New Roman"/>
                <w:bCs/>
                <w:szCs w:val="24"/>
              </w:rPr>
              <w:t>опишете ги:</w:t>
            </w:r>
            <w:r w:rsidR="00540E82" w:rsidRPr="00540E82">
              <w:rPr>
                <w:rFonts w:ascii="Times New Roman" w:hAnsi="Times New Roman"/>
                <w:bCs/>
                <w:szCs w:val="24"/>
              </w:rPr>
              <w:tab/>
            </w:r>
          </w:p>
          <w:p w14:paraId="3CEAF3E1" w14:textId="75916CC1" w:rsidR="002A730C" w:rsidRPr="00174BBB" w:rsidRDefault="002A730C" w:rsidP="00174BB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 w14:paraId="64931BEB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BACC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7AA2F14A" w14:textId="77777777"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80FABC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6C3EC47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 w14:paraId="1F3325D1" w14:textId="77777777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FAA1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14:paraId="3D0FB8D9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 w14:paraId="2E952F57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7342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14:paraId="5ED86485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74CB6FB1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DB19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0EF3144B" w14:textId="77777777"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  <w:r w:rsidRPr="006D1DC4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14:paraId="1E5E3C4B" w14:textId="77777777" w:rsidR="002A730C" w:rsidRPr="006D1DC4" w:rsidRDefault="002A730C" w:rsidP="00F86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4C41E5" w:rsidRPr="002F13BF">
              <w:rPr>
                <w:rFonts w:ascii="Times New Roman" w:hAnsi="Times New Roman"/>
                <w:szCs w:val="24"/>
              </w:rPr>
              <w:t xml:space="preserve"> </w:t>
            </w:r>
            <w:r w:rsidR="00F8621A" w:rsidRPr="009E2B71">
              <w:rPr>
                <w:rFonts w:ascii="Times New Roman" w:hAnsi="Times New Roman"/>
                <w:szCs w:val="24"/>
              </w:rPr>
              <w:t>4</w:t>
            </w:r>
            <w:r w:rsidR="009308FC">
              <w:rPr>
                <w:rFonts w:ascii="Times New Roman" w:hAnsi="Times New Roman"/>
                <w:szCs w:val="24"/>
              </w:rPr>
              <w:t>/</w:t>
            </w:r>
            <w:r w:rsidR="00F8621A" w:rsidRPr="00F8621A">
              <w:rPr>
                <w:rFonts w:ascii="Times New Roman" w:hAnsi="Times New Roman"/>
                <w:szCs w:val="24"/>
              </w:rPr>
              <w:t>11.01.2024</w:t>
            </w:r>
            <w:r w:rsidR="00F8621A" w:rsidRPr="009E2B71">
              <w:rPr>
                <w:rFonts w:ascii="Times New Roman" w:hAnsi="Times New Roman"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szCs w:val="24"/>
              </w:rPr>
              <w:t>г.</w:t>
            </w:r>
          </w:p>
          <w:p w14:paraId="203BC1D2" w14:textId="77777777" w:rsidR="002A730C" w:rsidRPr="002A730C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D347DC">
              <w:rPr>
                <w:rFonts w:ascii="Times New Roman" w:hAnsi="Times New Roman"/>
                <w:szCs w:val="24"/>
              </w:rPr>
              <w:t>.</w:t>
            </w:r>
          </w:p>
          <w:p w14:paraId="2F874E1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 w14:paraId="086105D4" w14:textId="77777777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C101" w14:textId="77777777"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F8621A" w:rsidRPr="00394535">
              <w:rPr>
                <w:rFonts w:ascii="Times New Roman" w:hAnsi="Times New Roman"/>
                <w:b/>
                <w:bCs/>
                <w:szCs w:val="24"/>
              </w:rPr>
              <w:t>Икономическо и финансово състояние</w:t>
            </w:r>
            <w:r w:rsidR="00734C22" w:rsidRPr="00394535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394535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394535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 w:rsidRPr="00394535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 w:rsidRPr="00394535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 w:rsidRPr="00394535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394535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F8621A" w:rsidRPr="00394535">
              <w:rPr>
                <w:rFonts w:ascii="Times New Roman" w:hAnsi="Times New Roman"/>
                <w:b/>
                <w:bCs/>
                <w:szCs w:val="24"/>
              </w:rPr>
              <w:t xml:space="preserve"> 4/11.01.2024</w:t>
            </w:r>
            <w:r w:rsidR="009308FC" w:rsidRPr="00394535">
              <w:rPr>
                <w:rFonts w:ascii="Times New Roman" w:hAnsi="Times New Roman"/>
                <w:b/>
                <w:bCs/>
                <w:szCs w:val="24"/>
              </w:rPr>
              <w:t xml:space="preserve"> г.)</w:t>
            </w:r>
          </w:p>
        </w:tc>
      </w:tr>
      <w:tr w:rsidR="002A730C" w:rsidRPr="002A730C" w14:paraId="2956C948" w14:textId="77777777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0D294DEA" w14:textId="77777777" w:rsidR="002A730C" w:rsidRPr="0018492F" w:rsidRDefault="002A730C" w:rsidP="008758B5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18492F">
              <w:rPr>
                <w:rFonts w:ascii="Times New Roman" w:hAnsi="Times New Roman"/>
                <w:b/>
                <w:szCs w:val="24"/>
              </w:rPr>
              <w:lastRenderedPageBreak/>
              <w:t>Изискуеми документи и информация</w:t>
            </w:r>
            <w:r w:rsidR="00F8621A" w:rsidRPr="0018492F">
              <w:rPr>
                <w:rFonts w:ascii="Times New Roman" w:hAnsi="Times New Roman"/>
                <w:b/>
                <w:szCs w:val="24"/>
              </w:rPr>
              <w:t>:</w:t>
            </w:r>
          </w:p>
          <w:p w14:paraId="049ED0D2" w14:textId="77777777" w:rsidR="00180B3B" w:rsidRPr="0018492F" w:rsidRDefault="00180B3B" w:rsidP="008758B5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</w:p>
          <w:p w14:paraId="7A46DB81" w14:textId="2F354C9F" w:rsidR="009D5D22" w:rsidRPr="0018492F" w:rsidRDefault="009D5D22" w:rsidP="008758B5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1 - Тръбоогъваща машина</w:t>
            </w:r>
            <w:r w:rsidR="00A478FA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47347D2D" w14:textId="77777777" w:rsidR="00EA07CF" w:rsidRPr="0018492F" w:rsidRDefault="00EA07CF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1. Копия на Отчет за приходите и разходите за последните три приключени финансови години, в зависимост от датата, на която кандидатът е учреден или започнал дейността, заверен от кандидата „Вярно с оригинала“.</w:t>
            </w:r>
          </w:p>
          <w:p w14:paraId="43B30742" w14:textId="77777777" w:rsidR="00EA07CF" w:rsidRPr="0018492F" w:rsidRDefault="00EA07CF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2. Справка за реализирани приходи от продажби от подобни дейности* /специфичен оборот/ за последните три приключени финансови години, в зависимост от датата, на която кандидатът е учреден или започнал дейността, подписана от официалния представител на кандидата.</w:t>
            </w:r>
          </w:p>
          <w:p w14:paraId="2F088632" w14:textId="77777777" w:rsidR="00EA07CF" w:rsidRPr="0018492F" w:rsidRDefault="00EA07CF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569CB8FF" w14:textId="77777777" w:rsidR="002A730C" w:rsidRPr="0018492F" w:rsidRDefault="00EA07CF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* Под „подобни дейности“ следва да се разбира продажба на металообработващи машини</w:t>
            </w:r>
          </w:p>
          <w:p w14:paraId="1188389C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1B496817" w14:textId="0FB5B7EB" w:rsidR="009D5D22" w:rsidRPr="0018492F" w:rsidRDefault="00A478FA" w:rsidP="00A478FA">
            <w:pPr>
              <w:autoSpaceDE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 xml:space="preserve">ОП 2 – Полуавтоматична </w:t>
            </w:r>
            <w:r w:rsidR="009D5D22" w:rsidRPr="0018492F">
              <w:rPr>
                <w:rFonts w:ascii="Times New Roman" w:hAnsi="Times New Roman"/>
                <w:b/>
                <w:bCs/>
                <w:szCs w:val="24"/>
              </w:rPr>
              <w:t>лентоотрезна машина</w:t>
            </w:r>
            <w:r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07700675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55855902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1. Копия на Отчет за приходите и разходите за последните три приключени финансови години, в зависимост от датата, на която кандидатът е учреден или започнал дейността, заверен от кандидата „Вярно с оригинала“.</w:t>
            </w:r>
          </w:p>
          <w:p w14:paraId="77B4739F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2. Справка за реализирани приходи от продажби от подобни дейности* /специфичен оборот/ за последните три приключени финансови години, в зависимост от датата, на която кандидатът е учреден или започнал дейността, подписана от официалния представител на кандидата.</w:t>
            </w:r>
          </w:p>
          <w:p w14:paraId="60C4890E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6ECAC64F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 xml:space="preserve">* Под „подобни дейности“ следва да се </w:t>
            </w:r>
            <w:r w:rsidRPr="0018492F">
              <w:rPr>
                <w:rFonts w:ascii="Times New Roman" w:hAnsi="Times New Roman"/>
                <w:bCs/>
                <w:szCs w:val="24"/>
              </w:rPr>
              <w:lastRenderedPageBreak/>
              <w:t>разбира продажба на металообработващи машини</w:t>
            </w:r>
          </w:p>
          <w:p w14:paraId="1F5958F6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162A8FEC" w14:textId="5E031296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3 -  Машина за лазерно рязане</w:t>
            </w:r>
            <w:r w:rsidR="00D6602D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7738B504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5147B397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1. Копия на Отчет за приходите и разходите за последните три приключени финансови години, в зависимост от датата, на която кандидатът е учреден или започнал дейността, заверен от кандидата „Вярно с оригинала“.</w:t>
            </w:r>
          </w:p>
          <w:p w14:paraId="46C194A7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2. Справка за реализирани приходи от продажби от подобни дейности* /специфичен оборот/ за последните три приключени финансови години, в зависимост от датата, на която кандидатът е учреден или започнал дейността, подписана от официалния представител на кандидата.</w:t>
            </w:r>
          </w:p>
          <w:p w14:paraId="0B709A9F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79E871F7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* Под „подобни дейности“ следва да се разбира продажба на металообработващи машини</w:t>
            </w:r>
          </w:p>
          <w:p w14:paraId="11A966DE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56AFE21D" w14:textId="1886EBB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4 - Машина за лазерно заваряване</w:t>
            </w:r>
            <w:r w:rsidR="00D6602D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17CDB3D5" w14:textId="77777777" w:rsidR="004A67D0" w:rsidRPr="0018492F" w:rsidRDefault="004A67D0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F5BD6AF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ECF784A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1. Копия на Отчет за приходите и разходите за последните три приключени финансови години, в зависимост от датата, на която кандидатът е учреден или започнал дейността, заверен от кандидата „Вярно с оригинала“.</w:t>
            </w:r>
          </w:p>
          <w:p w14:paraId="48466954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 xml:space="preserve">2. Справка за реализирани приходи от продажби от подобни дейности* /специфичен оборот/ за последните три приключени финансови години, в зависимост от датата, на която кандидатът е учреден или започнал </w:t>
            </w:r>
            <w:r w:rsidRPr="0018492F">
              <w:rPr>
                <w:rFonts w:ascii="Times New Roman" w:hAnsi="Times New Roman"/>
                <w:bCs/>
                <w:szCs w:val="24"/>
              </w:rPr>
              <w:lastRenderedPageBreak/>
              <w:t>дейността, подписана от официалния представител на кандидата.</w:t>
            </w:r>
          </w:p>
          <w:p w14:paraId="50438911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49EE2AF1" w14:textId="4327269F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* Под „подобни дейности“ следва да се разбира продажба на оборудване за заваряване</w:t>
            </w:r>
          </w:p>
          <w:p w14:paraId="7A039B38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  <w:p w14:paraId="3623204D" w14:textId="7C9AED54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5 - Хидравличен абкант - 1 бр.</w:t>
            </w:r>
          </w:p>
          <w:p w14:paraId="1734E84C" w14:textId="77777777" w:rsidR="00246228" w:rsidRPr="0018492F" w:rsidRDefault="00246228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7A20F4F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1. Копия на Отчет за приходите и разходите за последните три приключени финансови години, в зависимост от датата, на която кандидатът е учреден или започнал дейността, заверен от кандидата „Вярно с оригинала“.</w:t>
            </w:r>
          </w:p>
          <w:p w14:paraId="6F31FB39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2. Справка за реализирани приходи от продажби от подобни дейности* /специфичен оборот/ за последните три приключени финансови години, в зависимост от датата, на която кандидатът е учреден или започнал дейността, подписана от официалния представител на кандидата.</w:t>
            </w:r>
          </w:p>
          <w:p w14:paraId="6B7FBC61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1E6ACD0D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* Под „подобни дейности“ следва да се разбира продажба на металообработващи машини</w:t>
            </w:r>
          </w:p>
          <w:p w14:paraId="1E0E248D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28961D6" w14:textId="4B7B273B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6 - Заваръчно оборудване - 1 бр</w:t>
            </w:r>
          </w:p>
          <w:p w14:paraId="435429AC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6350587F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1. Копия на Отчет за приходите и разходите за последните три приключени финансови години, в зависимост от датата, на която кандидатът е учреден или започнал дейността, заверен от кандидата „Вярно с оригинала“.</w:t>
            </w:r>
          </w:p>
          <w:p w14:paraId="1C5FFB79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 xml:space="preserve">2. Справка за реализирани приходи от продажби от подобни дейности* /специфичен оборот/ за последните три приключени финансови години, в зависимост от датата, на която </w:t>
            </w:r>
            <w:r w:rsidRPr="0018492F">
              <w:rPr>
                <w:rFonts w:ascii="Times New Roman" w:hAnsi="Times New Roman"/>
                <w:bCs/>
                <w:szCs w:val="24"/>
              </w:rPr>
              <w:lastRenderedPageBreak/>
              <w:t>кандидатът е учреден или започнал дейността, подписана от официалния представител на кандидата.</w:t>
            </w:r>
          </w:p>
          <w:p w14:paraId="293F03AF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74CFDEA9" w14:textId="39FA381C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* Под „подобни дейности“ следва да се разбира продажба на оборудване за заваряван</w:t>
            </w:r>
            <w:r w:rsidR="00A478FA" w:rsidRPr="0018492F">
              <w:rPr>
                <w:rFonts w:ascii="Times New Roman" w:hAnsi="Times New Roman"/>
                <w:bCs/>
                <w:szCs w:val="24"/>
              </w:rPr>
              <w:t>е.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46CD" w14:textId="74F3AA77" w:rsidR="007F0B02" w:rsidRPr="0018492F" w:rsidRDefault="002A730C" w:rsidP="007F0B0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szCs w:val="24"/>
              </w:rPr>
              <w:lastRenderedPageBreak/>
              <w:t xml:space="preserve">Минимални изисквания </w:t>
            </w:r>
            <w:r w:rsidRPr="0018492F">
              <w:rPr>
                <w:rFonts w:ascii="Times New Roman" w:hAnsi="Times New Roman"/>
                <w:b/>
                <w:i/>
                <w:szCs w:val="24"/>
              </w:rPr>
              <w:t>(</w:t>
            </w:r>
            <w:r w:rsidRPr="0018492F">
              <w:rPr>
                <w:rFonts w:ascii="Times New Roman" w:hAnsi="Times New Roman"/>
                <w:b/>
                <w:i/>
                <w:iCs/>
                <w:szCs w:val="24"/>
              </w:rPr>
              <w:t>когато е приложимо</w:t>
            </w:r>
            <w:r w:rsidRPr="0018492F">
              <w:rPr>
                <w:rFonts w:ascii="Times New Roman" w:hAnsi="Times New Roman"/>
                <w:b/>
                <w:i/>
                <w:szCs w:val="24"/>
              </w:rPr>
              <w:t>)</w:t>
            </w:r>
            <w:r w:rsidRPr="0018492F">
              <w:rPr>
                <w:rFonts w:ascii="Times New Roman" w:hAnsi="Times New Roman"/>
                <w:b/>
                <w:szCs w:val="24"/>
              </w:rPr>
              <w:t>:</w:t>
            </w:r>
          </w:p>
          <w:p w14:paraId="0C2EF47C" w14:textId="47FAEA64" w:rsidR="00A478FA" w:rsidRPr="0018492F" w:rsidRDefault="00A478FA" w:rsidP="00A478F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1 - Тръбоогъваща машина – 1 бр.</w:t>
            </w:r>
          </w:p>
          <w:p w14:paraId="73F08AE8" w14:textId="4676F0B8" w:rsidR="00EA07CF" w:rsidRPr="0018492F" w:rsidRDefault="008758B5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Кандидатът следва д</w:t>
            </w:r>
            <w:r w:rsidR="00EA07CF" w:rsidRPr="0018492F">
              <w:rPr>
                <w:rFonts w:ascii="Times New Roman" w:hAnsi="Times New Roman"/>
                <w:bCs/>
                <w:szCs w:val="24"/>
              </w:rPr>
              <w:t>а притежава специфичен оборот /продажби от подобни дейности*/, реализиран в сферата, попадаща в обхвата на Обособената позиция за последните 3 приключени финансови години, в зависимост от датата, на която кандидатът е учреден или започнал дейността – не по-малко от два пъти прогнозната стойност на Обособената позиция, или</w:t>
            </w:r>
            <w:r w:rsidR="00394535" w:rsidRPr="0018492F">
              <w:rPr>
                <w:rFonts w:ascii="Times New Roman" w:hAnsi="Times New Roman"/>
                <w:bCs/>
                <w:szCs w:val="24"/>
                <w:lang w:val="en-US"/>
              </w:rPr>
              <w:t xml:space="preserve"> 53 800 </w:t>
            </w:r>
            <w:r w:rsidR="00EA07CF" w:rsidRPr="0018492F">
              <w:rPr>
                <w:rFonts w:ascii="Times New Roman" w:hAnsi="Times New Roman"/>
                <w:bCs/>
                <w:szCs w:val="24"/>
              </w:rPr>
              <w:t>лв</w:t>
            </w:r>
          </w:p>
          <w:p w14:paraId="0D87FDA3" w14:textId="77777777" w:rsidR="00EA07CF" w:rsidRPr="0018492F" w:rsidRDefault="00EA07CF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56AA78A8" w14:textId="77777777" w:rsidR="002A730C" w:rsidRPr="0018492F" w:rsidRDefault="00EA07CF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* Под „подобни дейности“ следва да се разбира продажба на металообработващи машини</w:t>
            </w:r>
          </w:p>
          <w:p w14:paraId="0F0CF7C0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14:paraId="4F829146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14:paraId="6BF29264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5D77493E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28BFE74B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C6B5A1E" w14:textId="0699AE8D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2 - Полуавтоматична лентоотрезна машина</w:t>
            </w:r>
            <w:r w:rsidR="00A478FA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25260CB0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195BA399" w14:textId="1EB688EB" w:rsidR="009D5D22" w:rsidRPr="0018492F" w:rsidRDefault="008758B5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Кандидатът следва д</w:t>
            </w:r>
            <w:r w:rsidR="009D5D22" w:rsidRPr="0018492F">
              <w:rPr>
                <w:rFonts w:ascii="Times New Roman" w:hAnsi="Times New Roman"/>
                <w:bCs/>
                <w:szCs w:val="24"/>
              </w:rPr>
              <w:t>а притежава специфичен оборот /продажби от подобни дейности*/, реализиран в сферата, попадаща в обхвата на Обособената позиция за последните 3 приключени финансови години, в зависимост от датата, на която кандидатът е учреден или започнал дейността – не по-малко от два пъти прогнозната стойност на Обособената позиция, или</w:t>
            </w:r>
            <w:r w:rsidR="00394535" w:rsidRPr="0018492F">
              <w:rPr>
                <w:rFonts w:ascii="Times New Roman" w:hAnsi="Times New Roman"/>
                <w:bCs/>
                <w:szCs w:val="24"/>
                <w:lang w:val="en-US"/>
              </w:rPr>
              <w:t xml:space="preserve"> 49 960 </w:t>
            </w:r>
            <w:r w:rsidR="009D5D22" w:rsidRPr="0018492F">
              <w:rPr>
                <w:rFonts w:ascii="Times New Roman" w:hAnsi="Times New Roman"/>
                <w:bCs/>
                <w:szCs w:val="24"/>
              </w:rPr>
              <w:t>лв</w:t>
            </w:r>
          </w:p>
          <w:p w14:paraId="6B9FF4C1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727D7796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* Под „подобни дейности“ следва да се разбира продажба на металообработващи машини</w:t>
            </w:r>
          </w:p>
          <w:p w14:paraId="0BCE92E1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8A40980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4EC4D227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BB45777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3A56F308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1289BF45" w14:textId="36F0829E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3 -  Машина за лазерно рязане</w:t>
            </w:r>
            <w:r w:rsidR="00D6602D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12E90842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34B64BF4" w14:textId="5926256D" w:rsidR="009D5D22" w:rsidRPr="0018492F" w:rsidRDefault="008758B5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Кандидатът следва д</w:t>
            </w:r>
            <w:r w:rsidR="009D5D22" w:rsidRPr="0018492F">
              <w:rPr>
                <w:rFonts w:ascii="Times New Roman" w:hAnsi="Times New Roman"/>
                <w:bCs/>
                <w:szCs w:val="24"/>
              </w:rPr>
              <w:t xml:space="preserve">а притежава специфичен оборот /продажби от подобни дейности*/, реализиран в сферата, попадаща в обхвата на Обособената позиция за </w:t>
            </w:r>
            <w:r w:rsidR="000C0139" w:rsidRPr="0018492F">
              <w:rPr>
                <w:rFonts w:ascii="Times New Roman" w:hAnsi="Times New Roman"/>
                <w:bCs/>
                <w:szCs w:val="24"/>
              </w:rPr>
              <w:t xml:space="preserve">    </w:t>
            </w:r>
            <w:r w:rsidR="009D5D22" w:rsidRPr="0018492F">
              <w:rPr>
                <w:rFonts w:ascii="Times New Roman" w:hAnsi="Times New Roman"/>
                <w:bCs/>
                <w:szCs w:val="24"/>
              </w:rPr>
              <w:t xml:space="preserve">последните 3 приключени финансови години, в зависимост от датата, на която кандидатът е учреден или започнал дейността – не по-малко от два пъти прогнозната стойност на Обособената позиция, или </w:t>
            </w:r>
            <w:r w:rsidR="00394535" w:rsidRPr="0018492F">
              <w:rPr>
                <w:rFonts w:ascii="Times New Roman" w:hAnsi="Times New Roman"/>
                <w:bCs/>
                <w:szCs w:val="24"/>
                <w:lang w:val="en-US"/>
              </w:rPr>
              <w:t xml:space="preserve">1 013 900 </w:t>
            </w:r>
            <w:r w:rsidR="009D5D22" w:rsidRPr="0018492F">
              <w:rPr>
                <w:rFonts w:ascii="Times New Roman" w:hAnsi="Times New Roman"/>
                <w:bCs/>
                <w:szCs w:val="24"/>
              </w:rPr>
              <w:t>лв</w:t>
            </w:r>
          </w:p>
          <w:p w14:paraId="508CA582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3EB64C36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* Под „подобни дейности“ следва да се разбира продажба на металообработващи машини</w:t>
            </w:r>
          </w:p>
          <w:p w14:paraId="4F07EA05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71AAEC56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4A795A45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1B36474A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684FE7B7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2EC554C0" w14:textId="69112831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4 - Машина за лазерно заваряване</w:t>
            </w:r>
            <w:r w:rsidR="00D6602D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3642FDE8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</w:p>
          <w:p w14:paraId="79D5B95C" w14:textId="77777777" w:rsidR="00246228" w:rsidRPr="0018492F" w:rsidRDefault="00246228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14:paraId="431373B7" w14:textId="183EE34B" w:rsidR="009D5D22" w:rsidRPr="0018492F" w:rsidRDefault="008758B5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Кандидатът следва д</w:t>
            </w:r>
            <w:r w:rsidR="009D5D22" w:rsidRPr="0018492F">
              <w:rPr>
                <w:rFonts w:ascii="Times New Roman" w:hAnsi="Times New Roman"/>
                <w:bCs/>
                <w:szCs w:val="24"/>
              </w:rPr>
              <w:t>а притежава специфичен оборот /продажби от подобни дейности*/, реализиран в сферата, попадаща в обхвата на Обособената позиция за последните 3 приключени финансови години, в зависимост от датата, на която кандидатът е учреден или започнал дейността – не по-малко от два пъти прогнозната стойност на Обособената позиция, или</w:t>
            </w:r>
            <w:r w:rsidR="00795E97" w:rsidRPr="0018492F">
              <w:rPr>
                <w:rFonts w:ascii="Times New Roman" w:hAnsi="Times New Roman"/>
                <w:bCs/>
                <w:szCs w:val="24"/>
                <w:lang w:val="en-US"/>
              </w:rPr>
              <w:t xml:space="preserve"> 66 150 </w:t>
            </w:r>
            <w:r w:rsidR="009D5D22" w:rsidRPr="0018492F">
              <w:rPr>
                <w:rFonts w:ascii="Times New Roman" w:hAnsi="Times New Roman"/>
                <w:bCs/>
                <w:szCs w:val="24"/>
              </w:rPr>
              <w:t>лв</w:t>
            </w:r>
          </w:p>
          <w:p w14:paraId="5C4B036D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3D050247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 xml:space="preserve">* Под „подобни дейности“ следва да се </w:t>
            </w:r>
            <w:r w:rsidRPr="0018492F">
              <w:rPr>
                <w:rFonts w:ascii="Times New Roman" w:hAnsi="Times New Roman"/>
                <w:bCs/>
                <w:szCs w:val="24"/>
              </w:rPr>
              <w:lastRenderedPageBreak/>
              <w:t>разбира продажба на оборудване за заваряване</w:t>
            </w:r>
          </w:p>
          <w:p w14:paraId="44CF6588" w14:textId="0435237B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4B070423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37B8C98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60FE7F5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35BDF33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C2694C4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 xml:space="preserve">ОП </w:t>
            </w:r>
            <w:r w:rsidRPr="0018492F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 xml:space="preserve">5 - Хидравличен </w:t>
            </w:r>
            <w:r w:rsidRPr="0018492F">
              <w:rPr>
                <w:rFonts w:ascii="Times New Roman" w:hAnsi="Times New Roman"/>
                <w:b/>
                <w:bCs/>
                <w:szCs w:val="24"/>
              </w:rPr>
              <w:t>абкант - 1 бр.</w:t>
            </w:r>
          </w:p>
          <w:p w14:paraId="63C07869" w14:textId="77777777" w:rsidR="00246228" w:rsidRPr="0018492F" w:rsidRDefault="00246228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F25DE53" w14:textId="4BBDEDAD" w:rsidR="009D5D22" w:rsidRPr="0018492F" w:rsidRDefault="00C226A6" w:rsidP="008758B5">
            <w:pPr>
              <w:autoSpaceDE w:val="0"/>
              <w:jc w:val="both"/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 xml:space="preserve">Кандидатът следва </w:t>
            </w:r>
            <w:r w:rsidRPr="0018492F">
              <w:rPr>
                <w:rFonts w:ascii="Times New Roman" w:hAnsi="Times New Roman"/>
                <w:bCs/>
                <w:color w:val="000000" w:themeColor="text1"/>
                <w:szCs w:val="24"/>
              </w:rPr>
              <w:t>д</w:t>
            </w:r>
            <w:r w:rsidR="009D5D22" w:rsidRPr="0018492F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а притежава </w:t>
            </w:r>
            <w:r w:rsidR="009D5D22" w:rsidRPr="0018492F">
              <w:rPr>
                <w:rFonts w:ascii="Times New Roman" w:hAnsi="Times New Roman"/>
                <w:bCs/>
                <w:szCs w:val="24"/>
              </w:rPr>
              <w:t>специфичен оборот /продажби от подобни дейности*/, реализиран в сферата, попадаща в обхвата на Обособената позиция за последните 3 приключени финансови години, в зависимост</w:t>
            </w:r>
            <w:r w:rsidR="009D5D22" w:rsidRPr="0018492F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от датата, на която кандидатът е учреден или започнал дейността – не по-малко от два пъти прогнозната стойност на Обособената позиция, или </w:t>
            </w:r>
            <w:r w:rsidR="00282D87" w:rsidRPr="0018492F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383 700 </w:t>
            </w:r>
            <w:r w:rsidR="009D5D22" w:rsidRPr="0018492F">
              <w:rPr>
                <w:rFonts w:ascii="Times New Roman" w:hAnsi="Times New Roman"/>
                <w:bCs/>
                <w:color w:val="000000" w:themeColor="text1"/>
                <w:szCs w:val="24"/>
              </w:rPr>
              <w:t>лв</w:t>
            </w:r>
          </w:p>
          <w:p w14:paraId="3ACED5B1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u w:val="single"/>
              </w:rPr>
            </w:pPr>
          </w:p>
          <w:p w14:paraId="2BE8C257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* Под „подобни дейности“ следва да се разбира продажба на металообработващи машини</w:t>
            </w:r>
          </w:p>
          <w:p w14:paraId="75B4F8D4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B053EDA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2535FCD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E439F83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8285953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CBC75BE" w14:textId="45E964B8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6 - Заваръчно оборудване - 1 бр</w:t>
            </w:r>
          </w:p>
          <w:p w14:paraId="5AC67F29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C092A47" w14:textId="3162F9B4" w:rsidR="009D5D22" w:rsidRPr="0018492F" w:rsidRDefault="005D11CC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Кандидатът следва д</w:t>
            </w:r>
            <w:r w:rsidR="009D5D22" w:rsidRPr="0018492F">
              <w:rPr>
                <w:rFonts w:ascii="Times New Roman" w:hAnsi="Times New Roman"/>
                <w:bCs/>
                <w:szCs w:val="24"/>
              </w:rPr>
              <w:t>а притежава специфичен оборот /продажби от подобни дейности*/, реализиран в сферата, попадаща в обхвата на Обособената позиция за последните 3 приключени финансови години, в зависимост от датата, на която кандидатът е учреден или започнал дейността – не по-малко от два пъти прогнозната стойност на Обособената позиция, или</w:t>
            </w:r>
            <w:r w:rsidR="00282D87" w:rsidRPr="0018492F">
              <w:rPr>
                <w:rFonts w:ascii="Times New Roman" w:hAnsi="Times New Roman"/>
                <w:bCs/>
                <w:szCs w:val="24"/>
                <w:lang w:val="en-US"/>
              </w:rPr>
              <w:t xml:space="preserve"> 45 360 </w:t>
            </w:r>
            <w:r w:rsidR="009D5D22" w:rsidRPr="0018492F">
              <w:rPr>
                <w:rFonts w:ascii="Times New Roman" w:hAnsi="Times New Roman"/>
                <w:bCs/>
                <w:szCs w:val="24"/>
              </w:rPr>
              <w:t>лв</w:t>
            </w:r>
          </w:p>
          <w:p w14:paraId="56A7AC39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7986FD04" w14:textId="77777777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lastRenderedPageBreak/>
              <w:t>* Под „подобни дейности“ следва да се разбира продажба на оборудване за заваряване</w:t>
            </w:r>
          </w:p>
          <w:p w14:paraId="1A4D7A3A" w14:textId="4EF7940D" w:rsidR="009D5D22" w:rsidRPr="0018492F" w:rsidRDefault="009D5D22" w:rsidP="008758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2571C74F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48A34" w14:textId="77777777" w:rsidR="00A96076" w:rsidRPr="0018492F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EE6A575" w14:textId="77777777" w:rsidR="00A96076" w:rsidRPr="0018492F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1667F08" w14:textId="77777777" w:rsidR="002A730C" w:rsidRPr="0018492F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18492F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18492F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 w:rsidRPr="0018492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18492F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 w:rsidRPr="0018492F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 w:rsidRPr="0018492F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18492F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 w:rsidRPr="0018492F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 w:rsidRPr="0018492F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 w:rsidRPr="0018492F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 w:rsidRPr="0018492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6458D" w:rsidRPr="0018492F">
              <w:rPr>
                <w:rFonts w:ascii="Times New Roman" w:hAnsi="Times New Roman"/>
                <w:b/>
                <w:bCs/>
                <w:szCs w:val="24"/>
              </w:rPr>
              <w:t xml:space="preserve">4/11.01.2024 </w:t>
            </w:r>
            <w:r w:rsidR="009308FC" w:rsidRPr="0018492F">
              <w:rPr>
                <w:rFonts w:ascii="Times New Roman" w:hAnsi="Times New Roman"/>
                <w:b/>
                <w:bCs/>
                <w:szCs w:val="24"/>
              </w:rPr>
              <w:t>г.)</w:t>
            </w:r>
          </w:p>
          <w:p w14:paraId="742408C8" w14:textId="77777777" w:rsidR="002A730C" w:rsidRPr="0018492F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261C7349" w14:textId="77777777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18F7F5D9" w14:textId="77777777" w:rsidR="002A730C" w:rsidRPr="0018492F" w:rsidRDefault="002A730C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  <w:r w:rsidR="00F8621A" w:rsidRPr="0018492F">
              <w:rPr>
                <w:rFonts w:ascii="Times New Roman" w:hAnsi="Times New Roman"/>
                <w:szCs w:val="24"/>
              </w:rPr>
              <w:t>:</w:t>
            </w:r>
          </w:p>
          <w:p w14:paraId="5FF496C8" w14:textId="77777777" w:rsidR="00E354CB" w:rsidRPr="0018492F" w:rsidRDefault="00E354CB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7A7F19C8" w14:textId="77777777" w:rsidR="00EA07CF" w:rsidRPr="0018492F" w:rsidRDefault="00540E82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 </w:t>
            </w:r>
          </w:p>
          <w:p w14:paraId="449806B1" w14:textId="77777777" w:rsidR="00832A86" w:rsidRPr="0018492F" w:rsidRDefault="00832A86" w:rsidP="00F9762F">
            <w:pPr>
              <w:pStyle w:val="HTMLPreformatted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 1 - Тръбоогъваща машина - 1 бр.</w:t>
            </w:r>
          </w:p>
          <w:p w14:paraId="4AA55AC5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ins w:id="0" w:author="Kristina Ruseva" w:date="2025-01-30T11:51:00Z"/>
                <w:rFonts w:ascii="Times New Roman" w:hAnsi="Times New Roman"/>
                <w:b/>
                <w:bCs/>
                <w:szCs w:val="24"/>
              </w:rPr>
            </w:pPr>
          </w:p>
          <w:p w14:paraId="77CE3803" w14:textId="0F10B138" w:rsidR="00EA07CF" w:rsidRPr="0018492F" w:rsidRDefault="00832A86" w:rsidP="00F9762F">
            <w:pPr>
              <w:pStyle w:val="Default"/>
              <w:jc w:val="both"/>
              <w:rPr>
                <w:color w:val="auto"/>
                <w:lang w:val="en-US"/>
              </w:rPr>
            </w:pPr>
            <w:r w:rsidRPr="0018492F">
              <w:rPr>
                <w:color w:val="auto"/>
              </w:rPr>
              <w:t xml:space="preserve">1. </w:t>
            </w:r>
            <w:r w:rsidR="00EA07CF" w:rsidRPr="0018492F">
              <w:rPr>
                <w:color w:val="auto"/>
              </w:rPr>
              <w:t>Заверено от кандидата копие на валиден сертификат за внедрена система за управление на качеството по стандарт БДС EN ISO 9001 и/или еквивалент, с обхват</w:t>
            </w:r>
            <w:r w:rsidR="00F9762F" w:rsidRPr="0018492F">
              <w:rPr>
                <w:color w:val="auto"/>
                <w:lang w:val="en-US"/>
              </w:rPr>
              <w:t xml:space="preserve"> </w:t>
            </w:r>
            <w:r w:rsidR="00EA07CF" w:rsidRPr="0018492F">
              <w:rPr>
                <w:color w:val="auto"/>
              </w:rPr>
              <w:t xml:space="preserve">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 </w:t>
            </w:r>
          </w:p>
          <w:p w14:paraId="227B56AF" w14:textId="77777777" w:rsidR="00F9762F" w:rsidRPr="0018492F" w:rsidRDefault="00F9762F" w:rsidP="00F9762F">
            <w:pPr>
              <w:pStyle w:val="Default"/>
              <w:jc w:val="both"/>
              <w:rPr>
                <w:color w:val="auto"/>
                <w:lang w:val="en-US"/>
              </w:rPr>
            </w:pPr>
          </w:p>
          <w:p w14:paraId="716A74F4" w14:textId="77777777" w:rsidR="002A730C" w:rsidRPr="0018492F" w:rsidRDefault="00EA07CF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2. Заверено от кандидата копие на валиден сертификат за внедрена система за управление на качеството по стандарт БДС EN ISO 14001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еквивалентен. </w:t>
            </w:r>
          </w:p>
          <w:p w14:paraId="7BEBD326" w14:textId="77777777" w:rsidR="003E2506" w:rsidRPr="0018492F" w:rsidRDefault="003E2506" w:rsidP="00F9762F">
            <w:pPr>
              <w:autoSpaceDE w:val="0"/>
              <w:snapToGrid w:val="0"/>
              <w:jc w:val="both"/>
              <w:rPr>
                <w:ins w:id="1" w:author="Kristina Ruseva" w:date="2025-01-30T11:52:00Z"/>
                <w:rFonts w:ascii="Times New Roman" w:hAnsi="Times New Roman"/>
                <w:szCs w:val="24"/>
                <w:lang w:val="en-US"/>
              </w:rPr>
            </w:pPr>
          </w:p>
          <w:p w14:paraId="315DED70" w14:textId="75C93A9B" w:rsidR="00EA07CF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>3.</w:t>
            </w:r>
            <w:r w:rsidR="00EA07CF" w:rsidRPr="0018492F">
              <w:rPr>
                <w:color w:val="auto"/>
              </w:rPr>
              <w:t xml:space="preserve">Списък на </w:t>
            </w:r>
            <w:r w:rsidR="00EA07CF" w:rsidRPr="0018492F">
              <w:rPr>
                <w:iCs/>
                <w:color w:val="auto"/>
              </w:rPr>
              <w:t>доставките, които са еднакви или сходни с предмета на Обособената позиция</w:t>
            </w:r>
            <w:r w:rsidR="00EA07CF" w:rsidRPr="0018492F">
              <w:rPr>
                <w:color w:val="auto"/>
              </w:rPr>
              <w:t xml:space="preserve">, извършени от кандидата най-много за последните 3 </w:t>
            </w:r>
            <w:r w:rsidR="00EA07CF" w:rsidRPr="0018492F">
              <w:rPr>
                <w:color w:val="auto"/>
              </w:rPr>
              <w:lastRenderedPageBreak/>
              <w:t xml:space="preserve">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заедно с документи, които доказват извършената доставка. </w:t>
            </w:r>
          </w:p>
          <w:p w14:paraId="7B6AB920" w14:textId="77777777" w:rsidR="00EA07CF" w:rsidRPr="0018492F" w:rsidRDefault="00EA07CF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Към списъка се прилагат препоръки/референции за добро изпълнение, касаещи доставките, посочени в него и/или приемо – предавателни протоколи. </w:t>
            </w:r>
          </w:p>
          <w:p w14:paraId="412F2D35" w14:textId="77777777" w:rsidR="00531185" w:rsidRPr="0018492F" w:rsidRDefault="00531185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628FE49A" w14:textId="77777777" w:rsidR="00EA07CF" w:rsidRPr="0018492F" w:rsidRDefault="00EA07CF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</w:t>
            </w:r>
            <w:r w:rsidR="00832A86" w:rsidRPr="0018492F">
              <w:rPr>
                <w:rFonts w:ascii="Times New Roman" w:hAnsi="Times New Roman"/>
                <w:iCs/>
                <w:szCs w:val="24"/>
              </w:rPr>
              <w:t xml:space="preserve"> металообработващи машини</w:t>
            </w:r>
            <w:r w:rsidRPr="0018492F">
              <w:rPr>
                <w:rFonts w:ascii="Times New Roman" w:hAnsi="Times New Roman"/>
                <w:iCs/>
                <w:szCs w:val="24"/>
              </w:rPr>
              <w:t xml:space="preserve"> </w:t>
            </w:r>
          </w:p>
          <w:p w14:paraId="0B826D59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768D1FBE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0FA3E9A0" w14:textId="3157C5C0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2 - Полуавтоматична лентоотрезна машина</w:t>
            </w:r>
            <w:r w:rsidR="003E2506" w:rsidRPr="0018492F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– </w:t>
            </w:r>
            <w:r w:rsidR="003E2506" w:rsidRPr="0018492F">
              <w:rPr>
                <w:rFonts w:ascii="Times New Roman" w:hAnsi="Times New Roman"/>
                <w:b/>
                <w:bCs/>
                <w:szCs w:val="24"/>
              </w:rPr>
              <w:t>1 бр.</w:t>
            </w:r>
          </w:p>
          <w:p w14:paraId="18726B44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A89F66D" w14:textId="171B089B" w:rsidR="00832A86" w:rsidRPr="0018492F" w:rsidRDefault="004A67D0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  <w:lang w:val="en-US"/>
              </w:rPr>
              <w:t>1.</w:t>
            </w:r>
            <w:r w:rsidR="00832A86" w:rsidRPr="0018492F">
              <w:rPr>
                <w:color w:val="auto"/>
              </w:rPr>
              <w:t xml:space="preserve"> Заверено от кандидата копие на валиден сертификат за внедрена система за управление на качеството по стандарт БДС EN ISO 9001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 </w:t>
            </w:r>
          </w:p>
          <w:p w14:paraId="7AC10BA1" w14:textId="77777777" w:rsidR="000D7890" w:rsidRPr="0018492F" w:rsidRDefault="000D7890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09BF8E6A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2. Заверено от кандидата копие на валиден сертификат за внедрена система за управление на качеството по стандарт БДС EN ISO 14001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еквивалентен. </w:t>
            </w:r>
          </w:p>
          <w:p w14:paraId="14C731AE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63C9C6EE" w14:textId="77777777" w:rsidR="00832A86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3.Списък на </w:t>
            </w:r>
            <w:r w:rsidRPr="0018492F">
              <w:rPr>
                <w:iCs/>
                <w:color w:val="auto"/>
              </w:rPr>
              <w:t>доставките, които са еднакви или сходни с предмета на Обособената позиция</w:t>
            </w:r>
            <w:r w:rsidRPr="0018492F">
              <w:rPr>
                <w:color w:val="auto"/>
              </w:rPr>
              <w:t xml:space="preserve">, извършени от кандидата най-много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заедно с документи, които доказват извършената доставка. </w:t>
            </w:r>
          </w:p>
          <w:p w14:paraId="4EE18B7A" w14:textId="77777777" w:rsidR="00832A86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Към списъка се прилагат препоръки/референции за добро изпълнение, касаещи доставките, посочени в него и/или приемо – предавателни протоколи. </w:t>
            </w:r>
          </w:p>
          <w:p w14:paraId="3DB09A31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 xml:space="preserve">Под „доставки, еднакви или сходни с предмета на Обособената позиция“ следва да се разбира продажба на металообработващи машини </w:t>
            </w:r>
          </w:p>
          <w:p w14:paraId="36EA1D95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1F725AE1" w14:textId="7FF60E1B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3 -  Машина за лазерно рязане</w:t>
            </w:r>
            <w:r w:rsidR="00CC381F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17F7FDF3" w14:textId="78401885" w:rsidR="00832A86" w:rsidRPr="0018492F" w:rsidRDefault="004A67D0" w:rsidP="00F9762F">
            <w:pPr>
              <w:pStyle w:val="Default"/>
              <w:jc w:val="both"/>
              <w:rPr>
                <w:ins w:id="2" w:author="Kristina Ruseva" w:date="2025-01-30T11:51:00Z"/>
                <w:color w:val="auto"/>
              </w:rPr>
            </w:pPr>
            <w:r w:rsidRPr="0018492F">
              <w:rPr>
                <w:color w:val="auto"/>
                <w:lang w:val="en-US"/>
              </w:rPr>
              <w:t>1.</w:t>
            </w:r>
            <w:r w:rsidR="00832A86" w:rsidRPr="0018492F">
              <w:rPr>
                <w:color w:val="auto"/>
              </w:rPr>
              <w:t>Заверено от кандидата копие на валиден сертификат за внедрена система за управление на качеството по стандарт БДС EN ISO 9001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</w:t>
            </w:r>
            <w:r w:rsidR="0054076B" w:rsidRPr="0018492F">
              <w:rPr>
                <w:color w:val="auto"/>
              </w:rPr>
              <w:t>т</w:t>
            </w:r>
          </w:p>
          <w:p w14:paraId="6EEC4FDF" w14:textId="77777777" w:rsidR="000D7890" w:rsidRPr="0018492F" w:rsidRDefault="000D7890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1FD61751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2. Заверено от кандидата копие на валиден сертификат за внедрена система за управление на качеството по стандарт БДС EN ISO 14001 и/или еквивалент, с обхват „Продажба/доставка/производство, гаранционно и следгаранционно обслужване на индустриална техника, </w:t>
            </w:r>
            <w:r w:rsidRPr="0018492F">
              <w:rPr>
                <w:rFonts w:ascii="Times New Roman" w:hAnsi="Times New Roman"/>
                <w:szCs w:val="24"/>
              </w:rPr>
              <w:lastRenderedPageBreak/>
              <w:t xml:space="preserve">машини, инструменти, консумативи и резервни части“ или еквивалентен. </w:t>
            </w:r>
          </w:p>
          <w:p w14:paraId="10820975" w14:textId="77777777" w:rsidR="00C911B0" w:rsidRPr="0018492F" w:rsidRDefault="00C911B0" w:rsidP="00F9762F">
            <w:pPr>
              <w:pStyle w:val="Default"/>
              <w:jc w:val="both"/>
              <w:rPr>
                <w:color w:val="auto"/>
                <w:lang w:eastAsia="en-US"/>
              </w:rPr>
            </w:pPr>
          </w:p>
          <w:p w14:paraId="4447258E" w14:textId="77777777" w:rsidR="00832A86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3.Списък на </w:t>
            </w:r>
            <w:r w:rsidRPr="0018492F">
              <w:rPr>
                <w:iCs/>
                <w:color w:val="auto"/>
              </w:rPr>
              <w:t>доставките, които са еднакви или сходни с предмета на Обособената позиция</w:t>
            </w:r>
            <w:r w:rsidRPr="0018492F">
              <w:rPr>
                <w:color w:val="auto"/>
              </w:rPr>
              <w:t xml:space="preserve">, извършени от кандидата най-много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заедно с документи, които доказват извършената доставка. </w:t>
            </w:r>
          </w:p>
          <w:p w14:paraId="787887C8" w14:textId="77777777" w:rsidR="00832A86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Към списъка се прилагат препоръки/референции за добро изпълнение, касаещи доставките, посочени в него и/или приемо – предавателни протоколи. </w:t>
            </w:r>
          </w:p>
          <w:p w14:paraId="42FE03A2" w14:textId="3E67649C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 металообработващи машини</w:t>
            </w:r>
            <w:ins w:id="3" w:author="Kristina Ruseva" w:date="2025-01-30T11:52:00Z">
              <w:r w:rsidRPr="0018492F">
                <w:rPr>
                  <w:rFonts w:ascii="Times New Roman" w:hAnsi="Times New Roman"/>
                  <w:iCs/>
                  <w:szCs w:val="24"/>
                </w:rPr>
                <w:t xml:space="preserve"> </w:t>
              </w:r>
            </w:ins>
          </w:p>
          <w:p w14:paraId="124D630B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029A5B1C" w14:textId="1B9ED178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4 - Машина за лазерно заваряване</w:t>
            </w:r>
            <w:r w:rsidR="008E6A5A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07EF17B8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3E3F882F" w14:textId="7E6BA7DF" w:rsidR="003728A5" w:rsidRPr="0018492F" w:rsidRDefault="004A67D0" w:rsidP="003728A5">
            <w:pPr>
              <w:pStyle w:val="Default"/>
              <w:jc w:val="both"/>
              <w:rPr>
                <w:color w:val="auto"/>
                <w:lang w:val="en-US"/>
              </w:rPr>
            </w:pPr>
            <w:r w:rsidRPr="0018492F">
              <w:rPr>
                <w:color w:val="auto"/>
                <w:lang w:val="en-US"/>
              </w:rPr>
              <w:t>1.</w:t>
            </w:r>
            <w:r w:rsidR="00832A86" w:rsidRPr="0018492F">
              <w:rPr>
                <w:color w:val="auto"/>
              </w:rPr>
              <w:t xml:space="preserve">Заверено от кандидата копие на валиден сертификат за внедрена система за управление на качеството по стандарт БДС EN ISO 9001 и/или еквивалент, с обхват„Продажба/доставка/производство,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 </w:t>
            </w:r>
          </w:p>
          <w:p w14:paraId="26406B06" w14:textId="77777777" w:rsidR="003728A5" w:rsidRPr="0018492F" w:rsidRDefault="003728A5" w:rsidP="003728A5">
            <w:pPr>
              <w:pStyle w:val="Default"/>
              <w:jc w:val="both"/>
              <w:rPr>
                <w:color w:val="auto"/>
                <w:lang w:val="en-US"/>
              </w:rPr>
            </w:pPr>
          </w:p>
          <w:p w14:paraId="30FEB981" w14:textId="53690182" w:rsidR="00832A86" w:rsidRPr="0018492F" w:rsidRDefault="00832A86" w:rsidP="003728A5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2. Заверено от кандидата копие на валиден сертификат за внедрена система за управление на качеството по стандарт БДС EN ISO 14001 и/или еквивалент, с обхват„Продажба/доставка/производство, гаранционно и следгаранционно </w:t>
            </w:r>
            <w:r w:rsidRPr="0018492F">
              <w:rPr>
                <w:color w:val="auto"/>
              </w:rPr>
              <w:lastRenderedPageBreak/>
              <w:t xml:space="preserve">обслужване на индустриална техника, машини, инструменти, консумативи и резервни части“ или еквивалентен. </w:t>
            </w:r>
          </w:p>
          <w:p w14:paraId="574F1237" w14:textId="77777777" w:rsidR="00EB2D8A" w:rsidRPr="0018492F" w:rsidRDefault="00EB2D8A" w:rsidP="00F9762F">
            <w:pPr>
              <w:pStyle w:val="Default"/>
              <w:jc w:val="both"/>
              <w:rPr>
                <w:color w:val="auto"/>
                <w:lang w:eastAsia="en-US"/>
              </w:rPr>
            </w:pPr>
          </w:p>
          <w:p w14:paraId="6E1B8C79" w14:textId="77777777" w:rsidR="00832A86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3.Списък на </w:t>
            </w:r>
            <w:r w:rsidRPr="0018492F">
              <w:rPr>
                <w:iCs/>
                <w:color w:val="auto"/>
              </w:rPr>
              <w:t>доставките, които са еднакви или сходни с предмета на Обособената позиция</w:t>
            </w:r>
            <w:r w:rsidRPr="0018492F">
              <w:rPr>
                <w:color w:val="auto"/>
              </w:rPr>
              <w:t xml:space="preserve">, извършени от кандидата най-много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заедно с документи, които доказват извършената доставка. </w:t>
            </w:r>
          </w:p>
          <w:p w14:paraId="31E8EF8D" w14:textId="77777777" w:rsidR="00832A86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Към списъка се прилагат препоръки/референции за добро изпълнение, касаещи доставките, посочени в него и/или приемо – предавателни протоколи. </w:t>
            </w:r>
          </w:p>
          <w:p w14:paraId="503AB5C9" w14:textId="2F874726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 оборудване за заваряване</w:t>
            </w:r>
            <w:ins w:id="4" w:author="Kristina Ruseva" w:date="2025-01-30T11:52:00Z">
              <w:r w:rsidRPr="0018492F">
                <w:rPr>
                  <w:rFonts w:ascii="Times New Roman" w:hAnsi="Times New Roman"/>
                  <w:iCs/>
                  <w:szCs w:val="24"/>
                </w:rPr>
                <w:t xml:space="preserve"> </w:t>
              </w:r>
            </w:ins>
            <w:r w:rsidR="004A67D0" w:rsidRPr="0018492F">
              <w:rPr>
                <w:rFonts w:ascii="Times New Roman" w:hAnsi="Times New Roman"/>
                <w:iCs/>
                <w:szCs w:val="24"/>
                <w:lang w:val="en-US"/>
              </w:rPr>
              <w:t>.</w:t>
            </w:r>
          </w:p>
          <w:p w14:paraId="22DD47D2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6A7517EC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5 - Хидравличен абкант - 1 бр.</w:t>
            </w:r>
          </w:p>
          <w:p w14:paraId="44AAE08B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4E27E5DD" w14:textId="74253B83" w:rsidR="00832A86" w:rsidRPr="0018492F" w:rsidRDefault="004A67D0" w:rsidP="00F9762F">
            <w:pPr>
              <w:pStyle w:val="Default"/>
              <w:jc w:val="both"/>
              <w:rPr>
                <w:color w:val="auto"/>
                <w:lang w:val="en-US"/>
              </w:rPr>
            </w:pPr>
            <w:r w:rsidRPr="0018492F">
              <w:rPr>
                <w:color w:val="auto"/>
                <w:lang w:val="en-US"/>
              </w:rPr>
              <w:t>1.</w:t>
            </w:r>
            <w:r w:rsidR="00832A86" w:rsidRPr="0018492F">
              <w:rPr>
                <w:color w:val="auto"/>
              </w:rPr>
              <w:t>Заверено от кандидата копие на валиден сертификат за внедрена система за управление на качеството по стандарт БДС EN ISO 9001 и/или еквивалент, с обхват„Продажба/доставка/производство,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</w:t>
            </w:r>
            <w:r w:rsidR="00EB2D8A" w:rsidRPr="0018492F">
              <w:rPr>
                <w:color w:val="auto"/>
              </w:rPr>
              <w:t>.</w:t>
            </w:r>
            <w:ins w:id="5" w:author="Kristina Ruseva" w:date="2025-01-30T11:51:00Z">
              <w:r w:rsidR="00832A86" w:rsidRPr="0018492F">
                <w:rPr>
                  <w:color w:val="auto"/>
                </w:rPr>
                <w:t xml:space="preserve"> </w:t>
              </w:r>
            </w:ins>
          </w:p>
          <w:p w14:paraId="520D70F4" w14:textId="77777777" w:rsidR="00EB2D8A" w:rsidRPr="0018492F" w:rsidRDefault="00EB2D8A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  <w:p w14:paraId="6BAA3795" w14:textId="6DD08903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2. Заверено от кандидата копие на валиден сертификат за внедрена система за управление на качеството по стандарт БДС EN ISO 14001 и/или еквивалент, с обхват„Продажба/доставка/производство, гаранционно и следгаранционно </w:t>
            </w:r>
            <w:r w:rsidRPr="0018492F">
              <w:rPr>
                <w:rFonts w:ascii="Times New Roman" w:hAnsi="Times New Roman"/>
                <w:szCs w:val="24"/>
              </w:rPr>
              <w:lastRenderedPageBreak/>
              <w:t xml:space="preserve">обслужване на индустриална техника, машини, инструменти, консумативи и резервни части“ или еквивалентен. </w:t>
            </w:r>
          </w:p>
          <w:p w14:paraId="29625F7B" w14:textId="77777777" w:rsidR="00C16071" w:rsidRPr="0018492F" w:rsidRDefault="00C16071" w:rsidP="00F9762F">
            <w:pPr>
              <w:pStyle w:val="Default"/>
              <w:jc w:val="both"/>
              <w:rPr>
                <w:color w:val="auto"/>
                <w:lang w:val="en-US" w:eastAsia="en-US"/>
              </w:rPr>
            </w:pPr>
          </w:p>
          <w:p w14:paraId="1E5769E1" w14:textId="77777777" w:rsidR="00832A86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3.Списък на </w:t>
            </w:r>
            <w:r w:rsidRPr="0018492F">
              <w:rPr>
                <w:iCs/>
                <w:color w:val="auto"/>
              </w:rPr>
              <w:t>доставките, които са еднакви или сходни с предмета на Обособената позиция</w:t>
            </w:r>
            <w:r w:rsidRPr="0018492F">
              <w:rPr>
                <w:color w:val="auto"/>
              </w:rPr>
              <w:t xml:space="preserve">, извършени от кандидата най-много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заедно с документи, които доказват извършената доставка. </w:t>
            </w:r>
          </w:p>
          <w:p w14:paraId="1A85928A" w14:textId="77777777" w:rsidR="00832A86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Към списъка се прилагат препоръки/референции за добро изпълнение, касаещи доставките, посочени в него и/или приемо – предавателни протоколи. </w:t>
            </w:r>
          </w:p>
          <w:p w14:paraId="11537BA5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 металообработващи машини</w:t>
            </w:r>
            <w:ins w:id="6" w:author="Kristina Ruseva" w:date="2025-01-30T11:52:00Z">
              <w:r w:rsidRPr="0018492F">
                <w:rPr>
                  <w:rFonts w:ascii="Times New Roman" w:hAnsi="Times New Roman"/>
                  <w:iCs/>
                  <w:szCs w:val="24"/>
                </w:rPr>
                <w:t xml:space="preserve"> </w:t>
              </w:r>
            </w:ins>
          </w:p>
          <w:p w14:paraId="02FD37AC" w14:textId="77777777" w:rsidR="0065574E" w:rsidRPr="0018492F" w:rsidRDefault="0065574E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42B5DC88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6 - Заваръчно оборудване - 1 бр</w:t>
            </w:r>
          </w:p>
          <w:p w14:paraId="671A8DE5" w14:textId="62884C7F" w:rsidR="00832A86" w:rsidRPr="0018492F" w:rsidRDefault="004A67D0" w:rsidP="00F9762F">
            <w:pPr>
              <w:pStyle w:val="Default"/>
              <w:jc w:val="both"/>
              <w:rPr>
                <w:color w:val="auto"/>
                <w:lang w:val="en-US"/>
              </w:rPr>
            </w:pPr>
            <w:r w:rsidRPr="0018492F">
              <w:rPr>
                <w:color w:val="auto"/>
                <w:lang w:val="en-US"/>
              </w:rPr>
              <w:t>1.</w:t>
            </w:r>
            <w:r w:rsidR="00832A86" w:rsidRPr="0018492F">
              <w:rPr>
                <w:color w:val="auto"/>
              </w:rPr>
              <w:t>Заверено от кандидата копие на валиден сертификат за внедрена система за управление на качеството по стандарт БДС EN ISO 9001 и/или еквивалент, с обхват„Продажба/доставка/производство,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</w:t>
            </w:r>
            <w:r w:rsidR="00C17E18" w:rsidRPr="0018492F">
              <w:rPr>
                <w:color w:val="auto"/>
              </w:rPr>
              <w:t>.</w:t>
            </w:r>
          </w:p>
          <w:p w14:paraId="23ECF007" w14:textId="77777777" w:rsidR="004E4367" w:rsidRPr="0018492F" w:rsidRDefault="004E4367" w:rsidP="00F9762F">
            <w:pPr>
              <w:pStyle w:val="Default"/>
              <w:jc w:val="both"/>
              <w:rPr>
                <w:color w:val="auto"/>
                <w:lang w:val="en-US"/>
              </w:rPr>
            </w:pPr>
          </w:p>
          <w:p w14:paraId="00C28959" w14:textId="2451D6AC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2. Заверено от кандидата копие на валиден сертификат за внедрена система за управление на качеството по стандарт БДС EN ISO 14001 и/или еквивалент, с обхват„Продажба/доставка/производство, гаранционно и следгаранционно обслужване на индустриална техника, </w:t>
            </w:r>
            <w:r w:rsidRPr="0018492F">
              <w:rPr>
                <w:rFonts w:ascii="Times New Roman" w:hAnsi="Times New Roman"/>
                <w:szCs w:val="24"/>
              </w:rPr>
              <w:lastRenderedPageBreak/>
              <w:t xml:space="preserve">машини, инструменти, консумативи и резервни части“ или еквивалентен. </w:t>
            </w:r>
          </w:p>
          <w:p w14:paraId="53C0F81C" w14:textId="77777777" w:rsidR="004E4367" w:rsidRPr="0018492F" w:rsidRDefault="004E4367" w:rsidP="00F9762F">
            <w:pPr>
              <w:pStyle w:val="Default"/>
              <w:jc w:val="both"/>
              <w:rPr>
                <w:color w:val="auto"/>
                <w:lang w:val="en-US" w:eastAsia="en-US"/>
              </w:rPr>
            </w:pPr>
          </w:p>
          <w:p w14:paraId="20E1F334" w14:textId="77777777" w:rsidR="00832A86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3.Списък на </w:t>
            </w:r>
            <w:r w:rsidRPr="0018492F">
              <w:rPr>
                <w:iCs/>
                <w:color w:val="auto"/>
              </w:rPr>
              <w:t>доставките, които са еднакви или сходни с предмета на Обособената позиция</w:t>
            </w:r>
            <w:r w:rsidRPr="0018492F">
              <w:rPr>
                <w:color w:val="auto"/>
              </w:rPr>
              <w:t xml:space="preserve">, извършени от кандидата най-много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получателите, заедно с документи, които доказват извършената доставка. </w:t>
            </w:r>
          </w:p>
          <w:p w14:paraId="173BE13E" w14:textId="77777777" w:rsidR="00832A86" w:rsidRPr="0018492F" w:rsidRDefault="00832A86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</w:rPr>
              <w:t xml:space="preserve">Към списъка се прилагат препоръки/референции за добро изпълнение, касаещи доставките, посочени в него и/или приемо – предавателни протоколи. </w:t>
            </w:r>
          </w:p>
          <w:p w14:paraId="77802030" w14:textId="795C6A9B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i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 оборудване за заваряване</w:t>
            </w:r>
            <w:r w:rsidR="004A67D0" w:rsidRPr="0018492F">
              <w:rPr>
                <w:rFonts w:ascii="Times New Roman" w:hAnsi="Times New Roman"/>
                <w:iCs/>
                <w:szCs w:val="24"/>
                <w:lang w:val="en-US"/>
              </w:rPr>
              <w:t>.</w:t>
            </w:r>
            <w:ins w:id="7" w:author="Kristina Ruseva" w:date="2025-01-30T11:52:00Z">
              <w:r w:rsidRPr="0018492F">
                <w:rPr>
                  <w:rFonts w:ascii="Times New Roman" w:hAnsi="Times New Roman"/>
                  <w:iCs/>
                  <w:szCs w:val="24"/>
                </w:rPr>
                <w:t xml:space="preserve"> </w:t>
              </w:r>
            </w:ins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B8C4" w14:textId="77777777" w:rsidR="002A730C" w:rsidRPr="0018492F" w:rsidRDefault="002A730C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lastRenderedPageBreak/>
              <w:t>Минимални изисквания (</w:t>
            </w:r>
            <w:r w:rsidRPr="0018492F">
              <w:rPr>
                <w:rFonts w:ascii="Times New Roman" w:hAnsi="Times New Roman"/>
                <w:iCs/>
                <w:szCs w:val="24"/>
              </w:rPr>
              <w:t>когато е приложимо</w:t>
            </w:r>
            <w:r w:rsidRPr="0018492F">
              <w:rPr>
                <w:rFonts w:ascii="Times New Roman" w:hAnsi="Times New Roman"/>
                <w:szCs w:val="24"/>
              </w:rPr>
              <w:t>):</w:t>
            </w:r>
          </w:p>
          <w:p w14:paraId="6156D92A" w14:textId="77777777" w:rsidR="00832A86" w:rsidRPr="0018492F" w:rsidRDefault="00832A86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567D12AA" w14:textId="77777777" w:rsidR="00832A86" w:rsidRPr="0018492F" w:rsidRDefault="00832A86" w:rsidP="00F9762F">
            <w:pPr>
              <w:pStyle w:val="HTMLPreformatted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 1 - Тръбоогъваща машина - 1 бр.</w:t>
            </w:r>
          </w:p>
          <w:p w14:paraId="3392C6F3" w14:textId="77777777" w:rsidR="00E354CB" w:rsidRPr="0018492F" w:rsidRDefault="00E354CB" w:rsidP="00F9762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24B27ECC" w14:textId="5A38E2F1" w:rsidR="00EA07CF" w:rsidRPr="0018492F" w:rsidRDefault="004A67D0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  <w:lang w:val="en-US"/>
              </w:rPr>
              <w:t>1.</w:t>
            </w:r>
            <w:r w:rsidR="00EA07CF" w:rsidRPr="0018492F">
              <w:rPr>
                <w:rFonts w:ascii="Times New Roman" w:hAnsi="Times New Roman"/>
                <w:bCs/>
                <w:szCs w:val="24"/>
              </w:rPr>
              <w:t>Кандидатът следва да разполага със</w:t>
            </w:r>
          </w:p>
          <w:p w14:paraId="6EB72A01" w14:textId="77777777" w:rsidR="00EA07CF" w:rsidRPr="0018492F" w:rsidRDefault="00EA07CF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внедрена система за управление на качеството по стандарт БДС EN ISO 9001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еквивалентен.</w:t>
            </w:r>
          </w:p>
          <w:p w14:paraId="0E6B70D0" w14:textId="77777777" w:rsidR="00F9762F" w:rsidRPr="0018492F" w:rsidRDefault="00F9762F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14:paraId="4B9A5CED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14:paraId="5DB05341" w14:textId="77777777" w:rsidR="00EA07CF" w:rsidRPr="0018492F" w:rsidRDefault="00EA07CF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2. Кандидатът следва да разполага със</w:t>
            </w:r>
          </w:p>
          <w:p w14:paraId="5076D7DA" w14:textId="77777777" w:rsidR="00EA07CF" w:rsidRPr="0018492F" w:rsidRDefault="00EA07CF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внедрена система за управление на качеството по стандарт БДС EN ISO 14001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еквивалентен.</w:t>
            </w:r>
          </w:p>
          <w:p w14:paraId="213A7268" w14:textId="77777777" w:rsidR="00EA07CF" w:rsidRPr="0018492F" w:rsidRDefault="00EA07CF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21105DF4" w14:textId="77777777" w:rsidR="003E2506" w:rsidRPr="0018492F" w:rsidRDefault="003E2506" w:rsidP="00F9762F">
            <w:pPr>
              <w:pStyle w:val="Default"/>
              <w:jc w:val="both"/>
              <w:rPr>
                <w:color w:val="auto"/>
                <w:lang w:val="en-US"/>
              </w:rPr>
            </w:pPr>
          </w:p>
          <w:p w14:paraId="30E7CF38" w14:textId="246E4466" w:rsidR="00EA07CF" w:rsidRPr="0018492F" w:rsidRDefault="004A67D0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  <w:lang w:val="en-US"/>
              </w:rPr>
              <w:t>3.</w:t>
            </w:r>
            <w:r w:rsidR="00EA07CF" w:rsidRPr="0018492F">
              <w:rPr>
                <w:color w:val="auto"/>
              </w:rPr>
              <w:t xml:space="preserve"> Кандидатът следва да има успешно извършени минимум 3 </w:t>
            </w:r>
            <w:r w:rsidR="00EA07CF" w:rsidRPr="0018492F">
              <w:rPr>
                <w:iCs/>
                <w:color w:val="auto"/>
              </w:rPr>
              <w:t>доставки, еднакви или сходни с предмета на Обособената позиция</w:t>
            </w:r>
            <w:r w:rsidR="00EA07CF" w:rsidRPr="0018492F">
              <w:rPr>
                <w:color w:val="auto"/>
              </w:rPr>
              <w:t xml:space="preserve">*, за последните 3 години от </w:t>
            </w:r>
            <w:r w:rsidR="00EA07CF" w:rsidRPr="0018492F">
              <w:rPr>
                <w:color w:val="auto"/>
              </w:rPr>
              <w:lastRenderedPageBreak/>
              <w:t xml:space="preserve">датата на подаване на офертата в зависимост от датата, на която кандидатът е учреден или е започнал дейността си. </w:t>
            </w:r>
          </w:p>
          <w:p w14:paraId="0DF50BED" w14:textId="77777777" w:rsidR="00832A86" w:rsidRPr="0018492F" w:rsidRDefault="00EA07CF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 металообработващи машини</w:t>
            </w:r>
          </w:p>
          <w:p w14:paraId="3949A092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3E091619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7DA19FE9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3C809DE3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2D35EB34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88CE649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206B416F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4DB9FAAB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72D24690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7E9F75B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35C3070C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58A1E644" w14:textId="7B016A9A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2 - Полуавтоматична лентоотрезна машина</w:t>
            </w:r>
            <w:r w:rsidR="003E2506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23E9CEC6" w14:textId="77777777" w:rsidR="00EA07CF" w:rsidRPr="0018492F" w:rsidRDefault="00EA07CF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  <w:ins w:id="8" w:author="Kristina Ruseva" w:date="2025-01-30T11:53:00Z">
              <w:r w:rsidRPr="0018492F">
                <w:rPr>
                  <w:rFonts w:ascii="Times New Roman" w:hAnsi="Times New Roman"/>
                  <w:iCs/>
                  <w:szCs w:val="24"/>
                </w:rPr>
                <w:t xml:space="preserve"> </w:t>
              </w:r>
            </w:ins>
          </w:p>
          <w:p w14:paraId="5BAE3EEC" w14:textId="603C1286" w:rsidR="00832A86" w:rsidRPr="0018492F" w:rsidRDefault="004A67D0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  <w:lang w:val="en-US"/>
              </w:rPr>
              <w:t>1.</w:t>
            </w:r>
            <w:r w:rsidR="00832A86" w:rsidRPr="0018492F">
              <w:rPr>
                <w:rFonts w:ascii="Times New Roman" w:hAnsi="Times New Roman"/>
                <w:bCs/>
                <w:szCs w:val="24"/>
              </w:rPr>
              <w:t>Кандидатът следва да разполага със</w:t>
            </w:r>
          </w:p>
          <w:p w14:paraId="46B0B807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внедрена система за управление на качеството по стандарт БДС EN ISO 9001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еквивалентен.</w:t>
            </w:r>
          </w:p>
          <w:p w14:paraId="0BF12AF1" w14:textId="77777777" w:rsidR="003E2506" w:rsidRPr="0018492F" w:rsidRDefault="003E250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14:paraId="05A64A2C" w14:textId="77777777" w:rsidR="00C04E8F" w:rsidRPr="0018492F" w:rsidRDefault="00C04E8F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41E15062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2. Кандидатът следва да разполага със</w:t>
            </w:r>
          </w:p>
          <w:p w14:paraId="7BD59877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внедрена система за управление на качеството по стандарт БДС EN ISO 14001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еквивалентен.</w:t>
            </w:r>
          </w:p>
          <w:p w14:paraId="598E1317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57783D7E" w14:textId="77777777" w:rsidR="00C04E8F" w:rsidRPr="0018492F" w:rsidRDefault="00C04E8F" w:rsidP="00F9762F">
            <w:pPr>
              <w:pStyle w:val="Default"/>
              <w:jc w:val="both"/>
              <w:rPr>
                <w:color w:val="auto"/>
              </w:rPr>
            </w:pPr>
          </w:p>
          <w:p w14:paraId="3A7F500B" w14:textId="4EB674F9" w:rsidR="00832A86" w:rsidRPr="0018492F" w:rsidRDefault="004A67D0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  <w:lang w:val="en-US"/>
              </w:rPr>
              <w:t>3.</w:t>
            </w:r>
            <w:r w:rsidR="00832A86" w:rsidRPr="0018492F">
              <w:rPr>
                <w:color w:val="auto"/>
              </w:rPr>
              <w:t xml:space="preserve"> Кандидатът следва да има успешно извършени минимум 3 </w:t>
            </w:r>
            <w:r w:rsidR="00832A86" w:rsidRPr="0018492F">
              <w:rPr>
                <w:iCs/>
                <w:color w:val="auto"/>
              </w:rPr>
              <w:t>доставки, еднакви или сходни с предмета на Обособената позиция</w:t>
            </w:r>
            <w:r w:rsidR="00832A86" w:rsidRPr="0018492F">
              <w:rPr>
                <w:color w:val="auto"/>
              </w:rPr>
              <w:t xml:space="preserve">*, за последните 3 години от датата на подаване на офертата в зависимост от датата, на която кандидатът е учреден или е започнал дейността си. </w:t>
            </w:r>
          </w:p>
          <w:p w14:paraId="412E850C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 металообработващи машини</w:t>
            </w:r>
          </w:p>
          <w:p w14:paraId="22ACB18B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A3A3157" w14:textId="77777777" w:rsidR="00CC381F" w:rsidRPr="0018492F" w:rsidRDefault="00CC381F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583A31C" w14:textId="77777777" w:rsidR="00CC381F" w:rsidRPr="0018492F" w:rsidRDefault="00CC381F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6152E1C" w14:textId="77777777" w:rsidR="00CC381F" w:rsidRPr="0018492F" w:rsidRDefault="00CC381F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5969FD8" w14:textId="77777777" w:rsidR="00CC381F" w:rsidRPr="0018492F" w:rsidRDefault="00CC381F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E7EF9BC" w14:textId="77777777" w:rsidR="00CC381F" w:rsidRPr="0018492F" w:rsidRDefault="00CC381F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83F7A17" w14:textId="77777777" w:rsidR="00CC381F" w:rsidRPr="0018492F" w:rsidRDefault="00CC381F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63B8133" w14:textId="77777777" w:rsidR="00CC381F" w:rsidRPr="0018492F" w:rsidRDefault="00CC381F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3D847E2" w14:textId="77777777" w:rsidR="00CC381F" w:rsidRPr="0018492F" w:rsidRDefault="00CC381F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9F9CB14" w14:textId="3F6CF556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3 -  Машина за лазерно рязане</w:t>
            </w:r>
            <w:r w:rsidR="00CC381F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1EA6D473" w14:textId="0FC35503" w:rsidR="00832A86" w:rsidRPr="0018492F" w:rsidRDefault="004A67D0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  <w:lang w:val="en-US"/>
              </w:rPr>
              <w:t>1.</w:t>
            </w:r>
            <w:r w:rsidR="00832A86" w:rsidRPr="0018492F">
              <w:rPr>
                <w:rFonts w:ascii="Times New Roman" w:hAnsi="Times New Roman"/>
                <w:bCs/>
                <w:szCs w:val="24"/>
              </w:rPr>
              <w:t>Кандидатът следва да разполага със</w:t>
            </w:r>
          </w:p>
          <w:p w14:paraId="0130FCEC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внедрена система за управление на качеството по стандарт БДС EN ISO 9001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еквивалентен.</w:t>
            </w:r>
          </w:p>
          <w:p w14:paraId="48981B4B" w14:textId="77777777" w:rsidR="0054076B" w:rsidRPr="0018492F" w:rsidRDefault="0054076B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05AD6325" w14:textId="77777777" w:rsidR="00F97DF9" w:rsidRPr="0018492F" w:rsidRDefault="00F97DF9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3CD4E3CE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2. Кандидатът следва да разполага със</w:t>
            </w:r>
          </w:p>
          <w:p w14:paraId="4E34397D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 xml:space="preserve">внедрена система за управление на качеството по стандарт БДС EN ISO 14001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</w:t>
            </w:r>
            <w:r w:rsidRPr="0018492F">
              <w:rPr>
                <w:rFonts w:ascii="Times New Roman" w:hAnsi="Times New Roman"/>
                <w:bCs/>
                <w:szCs w:val="24"/>
              </w:rPr>
              <w:lastRenderedPageBreak/>
              <w:t>резервни части“ или еквивалентен.</w:t>
            </w:r>
          </w:p>
          <w:p w14:paraId="448E6094" w14:textId="7A906510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251BE462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3A155C8B" w14:textId="5EA361A7" w:rsidR="00832A86" w:rsidRPr="0018492F" w:rsidRDefault="004A67D0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  <w:lang w:val="en-US"/>
              </w:rPr>
              <w:t>3.</w:t>
            </w:r>
            <w:r w:rsidR="00832A86" w:rsidRPr="0018492F">
              <w:rPr>
                <w:color w:val="auto"/>
              </w:rPr>
              <w:t xml:space="preserve">Кандидатът следва да има успешно извършени минимум 3 </w:t>
            </w:r>
            <w:r w:rsidR="00832A86" w:rsidRPr="0018492F">
              <w:rPr>
                <w:iCs/>
                <w:color w:val="auto"/>
              </w:rPr>
              <w:t>доставки, еднакви или сходни с предмета на Обособената позиция</w:t>
            </w:r>
            <w:r w:rsidR="00832A86" w:rsidRPr="0018492F">
              <w:rPr>
                <w:color w:val="auto"/>
              </w:rPr>
              <w:t xml:space="preserve">*, за последните 3 години от датата на подаване на офертата в зависимост от датата, на която кандидатът е учреден или е започнал дейността си. </w:t>
            </w:r>
          </w:p>
          <w:p w14:paraId="608C0B46" w14:textId="055B28BC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 металообработващи машини</w:t>
            </w:r>
          </w:p>
          <w:p w14:paraId="54B637DC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1853379" w14:textId="77777777" w:rsidR="008E6A5A" w:rsidRPr="0018492F" w:rsidRDefault="008E6A5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E148E7C" w14:textId="77777777" w:rsidR="008E6A5A" w:rsidRPr="0018492F" w:rsidRDefault="008E6A5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5AB099B" w14:textId="77777777" w:rsidR="008E6A5A" w:rsidRPr="0018492F" w:rsidRDefault="008E6A5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D9C61FD" w14:textId="77777777" w:rsidR="008E6A5A" w:rsidRPr="0018492F" w:rsidRDefault="008E6A5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3680938" w14:textId="77777777" w:rsidR="008E6A5A" w:rsidRPr="0018492F" w:rsidRDefault="008E6A5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93668CE" w14:textId="77777777" w:rsidR="008E6A5A" w:rsidRPr="0018492F" w:rsidRDefault="008E6A5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75FA144" w14:textId="77777777" w:rsidR="008E6A5A" w:rsidRPr="0018492F" w:rsidRDefault="008E6A5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ABAA643" w14:textId="77777777" w:rsidR="008E6A5A" w:rsidRPr="0018492F" w:rsidRDefault="008E6A5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D89E8EE" w14:textId="58D253F3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4 - Машина за лазерно заваряване</w:t>
            </w:r>
            <w:r w:rsidR="008E6A5A" w:rsidRPr="0018492F">
              <w:rPr>
                <w:rFonts w:ascii="Times New Roman" w:hAnsi="Times New Roman"/>
                <w:b/>
                <w:bCs/>
                <w:szCs w:val="24"/>
              </w:rPr>
              <w:t xml:space="preserve"> – 1 бр.</w:t>
            </w:r>
          </w:p>
          <w:p w14:paraId="7F75C6AA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4535527" w14:textId="02C02183" w:rsidR="00832A86" w:rsidRPr="0018492F" w:rsidRDefault="004A67D0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  <w:lang w:val="en-US"/>
              </w:rPr>
              <w:t>1.</w:t>
            </w:r>
            <w:r w:rsidR="00832A86" w:rsidRPr="0018492F">
              <w:rPr>
                <w:rFonts w:ascii="Times New Roman" w:hAnsi="Times New Roman"/>
                <w:bCs/>
                <w:szCs w:val="24"/>
              </w:rPr>
              <w:t>Кандидатът следва да разполага със</w:t>
            </w:r>
          </w:p>
          <w:p w14:paraId="6BF69A7F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внедрена система за управление на качеството по стандарт БДС EN ISO 9001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еквивалентен.</w:t>
            </w:r>
          </w:p>
          <w:p w14:paraId="105691FC" w14:textId="77777777" w:rsidR="003728A5" w:rsidRPr="0018492F" w:rsidRDefault="003728A5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14:paraId="70F5D0A8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2. Кандидатът следва да разполага със</w:t>
            </w:r>
          </w:p>
          <w:p w14:paraId="2152BEBC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 xml:space="preserve">внедрена система за управление на качеството по стандарт БДС EN ISO 14001 и/или еквивалент, с обхват „Продажба/доставка/производство, гаранционно и следгаранционно </w:t>
            </w:r>
            <w:r w:rsidRPr="0018492F">
              <w:rPr>
                <w:rFonts w:ascii="Times New Roman" w:hAnsi="Times New Roman"/>
                <w:bCs/>
                <w:szCs w:val="24"/>
              </w:rPr>
              <w:lastRenderedPageBreak/>
              <w:t>обслужване на индустриална техника, машини, инструменти, консумативи и резервни части“ или еквивалентен.</w:t>
            </w:r>
          </w:p>
          <w:p w14:paraId="0EC792AC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19527BDF" w14:textId="20F9F43E" w:rsidR="00832A86" w:rsidRPr="0018492F" w:rsidRDefault="004A67D0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  <w:lang w:val="en-US"/>
              </w:rPr>
              <w:t>3.</w:t>
            </w:r>
            <w:r w:rsidR="00832A86" w:rsidRPr="0018492F">
              <w:rPr>
                <w:color w:val="auto"/>
              </w:rPr>
              <w:t xml:space="preserve"> Кандидатът следва да има успешно извършени минимум 3 </w:t>
            </w:r>
            <w:r w:rsidR="00832A86" w:rsidRPr="0018492F">
              <w:rPr>
                <w:iCs/>
                <w:color w:val="auto"/>
              </w:rPr>
              <w:t>доставки, еднакви или сходни с предмета на Обособената позиция</w:t>
            </w:r>
            <w:r w:rsidR="00832A86" w:rsidRPr="0018492F">
              <w:rPr>
                <w:color w:val="auto"/>
              </w:rPr>
              <w:t xml:space="preserve">*, за последните 3 години от датата на подаване на офертата в зависимост от датата, на която кандидатът е учреден или е започнал дейността си. </w:t>
            </w:r>
          </w:p>
          <w:p w14:paraId="0C66D402" w14:textId="301BA49F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 оборудване за заваряване</w:t>
            </w:r>
            <w:r w:rsidR="004A67D0" w:rsidRPr="0018492F">
              <w:rPr>
                <w:rFonts w:ascii="Times New Roman" w:hAnsi="Times New Roman"/>
                <w:iCs/>
                <w:szCs w:val="24"/>
                <w:lang w:val="en-US"/>
              </w:rPr>
              <w:t>.</w:t>
            </w:r>
          </w:p>
          <w:p w14:paraId="5AB13E67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0F7AAAE4" w14:textId="77777777" w:rsidR="00EB2D8A" w:rsidRPr="0018492F" w:rsidRDefault="00EB2D8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FFA974F" w14:textId="77777777" w:rsidR="00EB2D8A" w:rsidRPr="0018492F" w:rsidRDefault="00EB2D8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B8BB186" w14:textId="77777777" w:rsidR="00EB2D8A" w:rsidRPr="0018492F" w:rsidRDefault="00EB2D8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9265D63" w14:textId="77777777" w:rsidR="00EB2D8A" w:rsidRPr="0018492F" w:rsidRDefault="00EB2D8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FD9749C" w14:textId="77777777" w:rsidR="00EB2D8A" w:rsidRPr="0018492F" w:rsidRDefault="00EB2D8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45B4FC1" w14:textId="77777777" w:rsidR="00EB2D8A" w:rsidRPr="0018492F" w:rsidRDefault="00EB2D8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E0F52BD" w14:textId="77777777" w:rsidR="00EB2D8A" w:rsidRPr="0018492F" w:rsidRDefault="00EB2D8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CE5FC46" w14:textId="77777777" w:rsidR="00EB2D8A" w:rsidRPr="0018492F" w:rsidRDefault="00EB2D8A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9D6D6A6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5 - Хидравличен абкант - 1 бр.</w:t>
            </w:r>
          </w:p>
          <w:p w14:paraId="78D54C23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6A53BEA4" w14:textId="67B9C860" w:rsidR="00832A86" w:rsidRPr="0018492F" w:rsidRDefault="004A67D0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  <w:lang w:val="en-US"/>
              </w:rPr>
              <w:t>1.</w:t>
            </w:r>
            <w:r w:rsidR="00832A86" w:rsidRPr="0018492F">
              <w:rPr>
                <w:rFonts w:ascii="Times New Roman" w:hAnsi="Times New Roman"/>
                <w:bCs/>
                <w:szCs w:val="24"/>
              </w:rPr>
              <w:t>Кандидатът следва да разполага със</w:t>
            </w:r>
          </w:p>
          <w:p w14:paraId="29C57B10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внедрена система за управление на качеството по стандарт БДС EN ISO 9001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еквивалентен.</w:t>
            </w:r>
          </w:p>
          <w:p w14:paraId="3DF5B9D7" w14:textId="77777777" w:rsidR="00C16071" w:rsidRPr="0018492F" w:rsidRDefault="00C16071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14:paraId="0BF55BBD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2. Кандидатът следва да разполага със</w:t>
            </w:r>
          </w:p>
          <w:p w14:paraId="5ECD095F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 xml:space="preserve">внедрена система за управление на качеството по стандарт БДС EN ISO 14001 и/или еквивалент, с обхват „Продажба/доставка/производство, гаранционно и следгаранционно </w:t>
            </w:r>
            <w:r w:rsidRPr="0018492F">
              <w:rPr>
                <w:rFonts w:ascii="Times New Roman" w:hAnsi="Times New Roman"/>
                <w:bCs/>
                <w:szCs w:val="24"/>
              </w:rPr>
              <w:lastRenderedPageBreak/>
              <w:t>обслужване на индустриална техника, машини, инструменти, консумативи и резервни части“ или еквивалентен.</w:t>
            </w:r>
          </w:p>
          <w:p w14:paraId="16E743E0" w14:textId="77777777" w:rsidR="00C16071" w:rsidRPr="0018492F" w:rsidRDefault="00C16071" w:rsidP="00F9762F">
            <w:pPr>
              <w:pStyle w:val="Default"/>
              <w:jc w:val="both"/>
              <w:rPr>
                <w:b/>
                <w:bCs/>
                <w:color w:val="auto"/>
                <w:lang w:val="en-US" w:eastAsia="en-US"/>
              </w:rPr>
            </w:pPr>
          </w:p>
          <w:p w14:paraId="72BDCD72" w14:textId="0E1FFF87" w:rsidR="00832A86" w:rsidRPr="0018492F" w:rsidRDefault="004A67D0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  <w:lang w:val="en-US"/>
              </w:rPr>
              <w:t>3.</w:t>
            </w:r>
            <w:r w:rsidR="00832A86" w:rsidRPr="0018492F">
              <w:rPr>
                <w:color w:val="auto"/>
              </w:rPr>
              <w:t xml:space="preserve"> Кандидатът следва да има успешно извършени минимум 3 </w:t>
            </w:r>
            <w:r w:rsidR="00832A86" w:rsidRPr="0018492F">
              <w:rPr>
                <w:iCs/>
                <w:color w:val="auto"/>
              </w:rPr>
              <w:t>доставки, еднакви или сходни с предмета на Обособената позиция</w:t>
            </w:r>
            <w:r w:rsidR="00832A86" w:rsidRPr="0018492F">
              <w:rPr>
                <w:color w:val="auto"/>
              </w:rPr>
              <w:t xml:space="preserve">*, за последните 3 години от датата на подаване на офертата в зависимост от датата, на която кандидатът е учреден или е започнал дейността си. </w:t>
            </w:r>
          </w:p>
          <w:p w14:paraId="767F9057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 металообработващи машини</w:t>
            </w:r>
          </w:p>
          <w:p w14:paraId="1D1C862A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</w:p>
          <w:p w14:paraId="474D7FF9" w14:textId="77777777" w:rsidR="0065574E" w:rsidRPr="0018492F" w:rsidRDefault="0065574E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3336009" w14:textId="77777777" w:rsidR="0065574E" w:rsidRPr="0018492F" w:rsidRDefault="0065574E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4F7E4F3" w14:textId="77777777" w:rsidR="0065574E" w:rsidRPr="0018492F" w:rsidRDefault="0065574E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5173A84" w14:textId="77777777" w:rsidR="0065574E" w:rsidRPr="0018492F" w:rsidRDefault="0065574E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72C8437" w14:textId="77777777" w:rsidR="0065574E" w:rsidRPr="0018492F" w:rsidRDefault="0065574E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1D8F68A" w14:textId="77777777" w:rsidR="0065574E" w:rsidRPr="0018492F" w:rsidRDefault="0065574E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B76EDB1" w14:textId="77777777" w:rsidR="0065574E" w:rsidRPr="0018492F" w:rsidRDefault="0065574E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C8965CF" w14:textId="77777777" w:rsidR="0065574E" w:rsidRPr="0018492F" w:rsidRDefault="0065574E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5DA2CDD" w14:textId="77777777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b/>
                <w:bCs/>
                <w:szCs w:val="24"/>
              </w:rPr>
              <w:t>ОП 6 - Заваръчно оборудване - 1 бр</w:t>
            </w:r>
          </w:p>
          <w:p w14:paraId="0C1891D2" w14:textId="237E292C" w:rsidR="00832A86" w:rsidRPr="0018492F" w:rsidRDefault="004A67D0" w:rsidP="009900B2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  <w:lang w:val="en-US"/>
              </w:rPr>
              <w:t>1.</w:t>
            </w:r>
            <w:r w:rsidR="00832A86" w:rsidRPr="0018492F">
              <w:rPr>
                <w:rFonts w:ascii="Times New Roman" w:hAnsi="Times New Roman"/>
                <w:bCs/>
                <w:szCs w:val="24"/>
              </w:rPr>
              <w:t>Кандидатът следва да разполага със</w:t>
            </w:r>
          </w:p>
          <w:p w14:paraId="259EDE9C" w14:textId="226BFA66" w:rsidR="00832A86" w:rsidRPr="0018492F" w:rsidRDefault="00832A86" w:rsidP="009900B2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внедрена система за управление на качеството по стандарт БДС EN ISO 9001 и/или еквивалент, с обхват „Продажба/доставка/производство,гаранционно и следгаранционно обслужване на индустриална техника, машини, инструменти, консумативи и резервни части“ или еквивалентен.</w:t>
            </w:r>
          </w:p>
          <w:p w14:paraId="2CFB3386" w14:textId="77777777" w:rsidR="004E4367" w:rsidRPr="0018492F" w:rsidRDefault="004E4367" w:rsidP="009900B2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</w:p>
          <w:p w14:paraId="4D45B63C" w14:textId="77777777" w:rsidR="00832A86" w:rsidRPr="0018492F" w:rsidRDefault="00832A86" w:rsidP="009900B2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>2. Кандидатът следва да разполага със</w:t>
            </w:r>
          </w:p>
          <w:p w14:paraId="066D073F" w14:textId="77777777" w:rsidR="00832A86" w:rsidRPr="0018492F" w:rsidRDefault="00832A86" w:rsidP="009900B2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8492F">
              <w:rPr>
                <w:rFonts w:ascii="Times New Roman" w:hAnsi="Times New Roman"/>
                <w:bCs/>
                <w:szCs w:val="24"/>
              </w:rPr>
              <w:t xml:space="preserve">внедрена система за управление на качеството по стандарт БДС EN ISO 14001 и/или еквивалент, с обхват „Продажба/доставка/производство, гаранционно и следгаранционно обслужване на индустриална техника, </w:t>
            </w:r>
            <w:r w:rsidRPr="0018492F">
              <w:rPr>
                <w:rFonts w:ascii="Times New Roman" w:hAnsi="Times New Roman"/>
                <w:bCs/>
                <w:szCs w:val="24"/>
              </w:rPr>
              <w:lastRenderedPageBreak/>
              <w:t>машини, инструменти, консумативи и резервни части“ или еквивалентен.</w:t>
            </w:r>
          </w:p>
          <w:p w14:paraId="1FBBC17F" w14:textId="08DFF6E4" w:rsidR="00832A86" w:rsidRPr="0018492F" w:rsidRDefault="00832A86" w:rsidP="009900B2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369BFF6F" w14:textId="7B0D6FDC" w:rsidR="00832A86" w:rsidRPr="0018492F" w:rsidRDefault="004A67D0" w:rsidP="00F9762F">
            <w:pPr>
              <w:pStyle w:val="Default"/>
              <w:jc w:val="both"/>
              <w:rPr>
                <w:color w:val="auto"/>
              </w:rPr>
            </w:pPr>
            <w:r w:rsidRPr="0018492F">
              <w:rPr>
                <w:color w:val="auto"/>
                <w:lang w:val="en-US"/>
              </w:rPr>
              <w:t>3.</w:t>
            </w:r>
            <w:r w:rsidR="00832A86" w:rsidRPr="0018492F">
              <w:rPr>
                <w:color w:val="auto"/>
              </w:rPr>
              <w:t xml:space="preserve"> Кандидатът следва да има успешно извършени минимум 3 </w:t>
            </w:r>
            <w:r w:rsidR="00832A86" w:rsidRPr="0018492F">
              <w:rPr>
                <w:iCs/>
                <w:color w:val="auto"/>
              </w:rPr>
              <w:t>доставки, еднакви или сходни с предмета на Обособената позиция</w:t>
            </w:r>
            <w:r w:rsidR="00832A86" w:rsidRPr="0018492F">
              <w:rPr>
                <w:color w:val="auto"/>
              </w:rPr>
              <w:t xml:space="preserve">*, за последните 3 години от датата на подаване на офертата в зависимост от датата, на която кандидатът е учреден или е започнал дейността си. </w:t>
            </w:r>
          </w:p>
          <w:p w14:paraId="19A3217D" w14:textId="2439BD39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iCs/>
                <w:szCs w:val="24"/>
                <w:lang w:val="en-US"/>
              </w:rPr>
            </w:pPr>
            <w:r w:rsidRPr="0018492F">
              <w:rPr>
                <w:rFonts w:ascii="Times New Roman" w:hAnsi="Times New Roman"/>
                <w:szCs w:val="24"/>
              </w:rPr>
              <w:t xml:space="preserve">* </w:t>
            </w:r>
            <w:r w:rsidRPr="0018492F">
              <w:rPr>
                <w:rFonts w:ascii="Times New Roman" w:hAnsi="Times New Roman"/>
                <w:iCs/>
                <w:szCs w:val="24"/>
              </w:rPr>
              <w:t>Под „доставки, еднакви или сходни с предмета на Обособената позиция“ следва да се разбира продажба на оборудване за заваряване</w:t>
            </w:r>
            <w:r w:rsidR="004A67D0" w:rsidRPr="0018492F">
              <w:rPr>
                <w:rFonts w:ascii="Times New Roman" w:hAnsi="Times New Roman"/>
                <w:iCs/>
                <w:szCs w:val="24"/>
                <w:lang w:val="en-US"/>
              </w:rPr>
              <w:t>.</w:t>
            </w:r>
          </w:p>
          <w:p w14:paraId="024EDA61" w14:textId="0CD7439D" w:rsidR="00832A86" w:rsidRPr="0018492F" w:rsidRDefault="00832A86" w:rsidP="00F9762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</w:tr>
    </w:tbl>
    <w:p w14:paraId="2C7F8C4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3434E7E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6CB0F1D6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14:paraId="5B3AA10B" w14:textId="77777777"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7340F80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1E7877B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866"/>
      </w:tblGrid>
      <w:tr w:rsidR="002A730C" w:rsidRPr="002A730C" w14:paraId="66AF1597" w14:textId="77777777"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960C" w14:textId="77777777"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14:paraId="754D0E8B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2833CF93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0B7BF74A" w14:textId="77777777">
        <w:tc>
          <w:tcPr>
            <w:tcW w:w="8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1DDE" w14:textId="77777777"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4872A996" w14:textId="77777777"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1E0B475" w14:textId="77777777"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5477EBF5" w14:textId="77777777"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17A3EECC" w14:textId="2705F6A8"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AD5F8C" w:rsidRPr="00AD5F8C">
              <w:rPr>
                <w:rFonts w:ascii="Times New Roman" w:hAnsi="Times New Roman"/>
                <w:b/>
                <w:bCs/>
                <w:szCs w:val="24"/>
              </w:rPr>
              <w:t>×</w:t>
            </w:r>
          </w:p>
          <w:p w14:paraId="070CC4F4" w14:textId="77777777"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0FEC8B00" w14:textId="4F8A6EC3" w:rsidR="002A730C" w:rsidRPr="002A730C" w:rsidRDefault="00AD5F8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AD5F8C">
              <w:rPr>
                <w:rFonts w:ascii="Times New Roman" w:hAnsi="Times New Roman"/>
                <w:b/>
                <w:bCs/>
                <w:szCs w:val="24"/>
              </w:rPr>
              <w:t>×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14:paraId="009D47FC" w14:textId="77777777"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CDF3EE1" w14:textId="77777777"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0C5F81" w:rsidRPr="002A730C" w14:paraId="133881F3" w14:textId="77777777" w:rsidTr="0054076B">
        <w:tc>
          <w:tcPr>
            <w:tcW w:w="8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17"/>
              <w:gridCol w:w="4318"/>
            </w:tblGrid>
            <w:tr w:rsidR="000C5F81" w14:paraId="54F4EEDD" w14:textId="77777777" w:rsidTr="000C5F81">
              <w:tc>
                <w:tcPr>
                  <w:tcW w:w="4317" w:type="dxa"/>
                </w:tcPr>
                <w:p w14:paraId="6646B956" w14:textId="436FE013" w:rsidR="000C5F81" w:rsidRDefault="000C5F81" w:rsidP="000C5F81">
                  <w:pPr>
                    <w:autoSpaceDE w:val="0"/>
                    <w:jc w:val="both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4"/>
                    </w:rPr>
                    <w:t>Показатели</w:t>
                  </w:r>
                </w:p>
              </w:tc>
              <w:tc>
                <w:tcPr>
                  <w:tcW w:w="4318" w:type="dxa"/>
                </w:tcPr>
                <w:p w14:paraId="42410F4E" w14:textId="230A9391" w:rsidR="000C5F81" w:rsidRDefault="000C5F81" w:rsidP="000C5F81">
                  <w:pPr>
                    <w:autoSpaceDE w:val="0"/>
                    <w:jc w:val="both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Cs w:val="24"/>
                    </w:rPr>
                    <w:t>Тежест</w:t>
                  </w:r>
                </w:p>
              </w:tc>
            </w:tr>
            <w:tr w:rsidR="000C5F81" w14:paraId="36E87EC0" w14:textId="77777777" w:rsidTr="000C5F81">
              <w:tc>
                <w:tcPr>
                  <w:tcW w:w="4317" w:type="dxa"/>
                </w:tcPr>
                <w:p w14:paraId="537C71B8" w14:textId="7AEE6DDB" w:rsidR="000C5F81" w:rsidRPr="009900B2" w:rsidRDefault="0077196F" w:rsidP="000C5F81">
                  <w:pPr>
                    <w:autoSpaceDE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9900B2">
                    <w:rPr>
                      <w:rFonts w:ascii="Times New Roman" w:hAnsi="Times New Roman"/>
                    </w:rPr>
                    <w:lastRenderedPageBreak/>
                    <w:t>Предложена цена - П1</w:t>
                  </w:r>
                </w:p>
              </w:tc>
              <w:tc>
                <w:tcPr>
                  <w:tcW w:w="4318" w:type="dxa"/>
                </w:tcPr>
                <w:p w14:paraId="68238D16" w14:textId="2FC644D9" w:rsidR="000C5F81" w:rsidRPr="009900B2" w:rsidRDefault="0077196F" w:rsidP="009F103B">
                  <w:pPr>
                    <w:autoSpaceDE w:val="0"/>
                    <w:rPr>
                      <w:rFonts w:ascii="Times New Roman" w:hAnsi="Times New Roman"/>
                      <w:szCs w:val="24"/>
                    </w:rPr>
                  </w:pPr>
                  <w:r w:rsidRPr="009900B2">
                    <w:rPr>
                      <w:rFonts w:ascii="Times New Roman" w:hAnsi="Times New Roman"/>
                    </w:rPr>
                    <w:t>30 % (0,30)</w:t>
                  </w:r>
                </w:p>
              </w:tc>
            </w:tr>
            <w:tr w:rsidR="000C5F81" w14:paraId="1559F424" w14:textId="77777777" w:rsidTr="000C5F81">
              <w:tc>
                <w:tcPr>
                  <w:tcW w:w="4317" w:type="dxa"/>
                </w:tcPr>
                <w:p w14:paraId="10536BF6" w14:textId="70B462E0" w:rsidR="000C5F81" w:rsidRPr="009900B2" w:rsidRDefault="0077196F" w:rsidP="000C5F81">
                  <w:pPr>
                    <w:autoSpaceDE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9900B2">
                    <w:rPr>
                      <w:rFonts w:ascii="Times New Roman" w:hAnsi="Times New Roman"/>
                    </w:rPr>
                    <w:t>Срок за изпълнение – П2</w:t>
                  </w:r>
                </w:p>
              </w:tc>
              <w:tc>
                <w:tcPr>
                  <w:tcW w:w="4318" w:type="dxa"/>
                </w:tcPr>
                <w:p w14:paraId="6B617888" w14:textId="6609E9AB" w:rsidR="000C5F81" w:rsidRPr="009900B2" w:rsidRDefault="0077196F" w:rsidP="009F103B">
                  <w:pPr>
                    <w:autoSpaceDE w:val="0"/>
                    <w:rPr>
                      <w:rFonts w:ascii="Times New Roman" w:hAnsi="Times New Roman"/>
                      <w:szCs w:val="24"/>
                    </w:rPr>
                  </w:pPr>
                  <w:r w:rsidRPr="009900B2">
                    <w:rPr>
                      <w:rFonts w:ascii="Times New Roman" w:hAnsi="Times New Roman"/>
                    </w:rPr>
                    <w:t>40 % (0,40)</w:t>
                  </w:r>
                </w:p>
              </w:tc>
            </w:tr>
            <w:tr w:rsidR="000C5F81" w14:paraId="2B544DF2" w14:textId="77777777" w:rsidTr="000C5F81">
              <w:tc>
                <w:tcPr>
                  <w:tcW w:w="4317" w:type="dxa"/>
                </w:tcPr>
                <w:p w14:paraId="4D173B1C" w14:textId="5B68F79A" w:rsidR="00653FA8" w:rsidRPr="009900B2" w:rsidRDefault="0077196F" w:rsidP="00540E82">
                  <w:pPr>
                    <w:autoSpaceDE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9900B2">
                    <w:rPr>
                      <w:rFonts w:ascii="Times New Roman" w:hAnsi="Times New Roman"/>
                    </w:rPr>
                    <w:t>Допълнителни технически и функционални характеристики – П3</w:t>
                  </w:r>
                </w:p>
              </w:tc>
              <w:tc>
                <w:tcPr>
                  <w:tcW w:w="4318" w:type="dxa"/>
                </w:tcPr>
                <w:p w14:paraId="0F437E63" w14:textId="5FDF06D1" w:rsidR="000C5F81" w:rsidRPr="009900B2" w:rsidRDefault="0077196F" w:rsidP="009F103B">
                  <w:pPr>
                    <w:autoSpaceDE w:val="0"/>
                    <w:rPr>
                      <w:rFonts w:ascii="Times New Roman" w:hAnsi="Times New Roman"/>
                      <w:szCs w:val="24"/>
                    </w:rPr>
                  </w:pPr>
                  <w:r w:rsidRPr="009900B2">
                    <w:rPr>
                      <w:rFonts w:ascii="Times New Roman" w:hAnsi="Times New Roman"/>
                    </w:rPr>
                    <w:t>30 % (0,30)</w:t>
                  </w:r>
                </w:p>
              </w:tc>
            </w:tr>
            <w:tr w:rsidR="009F103B" w14:paraId="48FCE881" w14:textId="77777777" w:rsidTr="000C5F81">
              <w:tc>
                <w:tcPr>
                  <w:tcW w:w="4317" w:type="dxa"/>
                </w:tcPr>
                <w:p w14:paraId="69487B42" w14:textId="18FC9EFE" w:rsidR="009F103B" w:rsidRPr="001B76CF" w:rsidRDefault="009F103B" w:rsidP="00D018DA">
                  <w:pPr>
                    <w:autoSpaceDE w:val="0"/>
                    <w:jc w:val="both"/>
                    <w:rPr>
                      <w:rFonts w:ascii="Times New Roman" w:hAnsi="Times New Roman"/>
                      <w:szCs w:val="24"/>
                      <w:highlight w:val="yellow"/>
                    </w:rPr>
                  </w:pPr>
                </w:p>
              </w:tc>
              <w:tc>
                <w:tcPr>
                  <w:tcW w:w="4318" w:type="dxa"/>
                </w:tcPr>
                <w:p w14:paraId="1CAD8CBD" w14:textId="2E6C3344" w:rsidR="009F103B" w:rsidRPr="001B76CF" w:rsidRDefault="009F103B" w:rsidP="009F103B">
                  <w:pPr>
                    <w:autoSpaceDE w:val="0"/>
                    <w:rPr>
                      <w:rFonts w:ascii="Times New Roman" w:hAnsi="Times New Roman"/>
                      <w:szCs w:val="24"/>
                      <w:highlight w:val="yellow"/>
                    </w:rPr>
                  </w:pPr>
                </w:p>
              </w:tc>
            </w:tr>
          </w:tbl>
          <w:p w14:paraId="5CD930F8" w14:textId="77777777" w:rsidR="000C5F81" w:rsidRPr="002A730C" w:rsidRDefault="000C5F81" w:rsidP="000C5F81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 w14:paraId="7B95CD2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</w:tcPr>
          <w:p w14:paraId="79DDF14F" w14:textId="77777777"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527F6014" w14:textId="77777777"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14:paraId="3CED6FD2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BE7ACEB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1E1A73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48D8959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14:paraId="41185787" w14:textId="77777777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9214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Номер на </w:t>
            </w:r>
            <w:r w:rsidR="00CB13FE" w:rsidRPr="00CB13FE">
              <w:rPr>
                <w:rFonts w:ascii="Times New Roman" w:hAnsi="Times New Roman"/>
                <w:b/>
                <w:bCs/>
                <w:szCs w:val="24"/>
              </w:rPr>
              <w:t>административния договор</w:t>
            </w:r>
            <w:r w:rsidRPr="00CB13FE">
              <w:rPr>
                <w:rFonts w:ascii="Times New Roman" w:hAnsi="Times New Roman"/>
                <w:b/>
                <w:bCs/>
                <w:szCs w:val="24"/>
              </w:rPr>
              <w:t xml:space="preserve"> за предоставяне на безвъзмездна финансова помощ</w:t>
            </w:r>
          </w:p>
          <w:p w14:paraId="5666CECC" w14:textId="4DDDC3B8" w:rsidR="002A730C" w:rsidRPr="002A730C" w:rsidRDefault="002A730C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D14DC2D" w14:textId="77777777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14:paraId="5DE2B3B4" w14:textId="30BFE90A" w:rsidR="002A730C" w:rsidRPr="00B57E37" w:rsidRDefault="00540E82" w:rsidP="00905C93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iCs/>
                <w:szCs w:val="24"/>
              </w:rPr>
            </w:pPr>
            <w:r>
              <w:rPr>
                <w:rFonts w:ascii="Times New Roman" w:hAnsi="Times New Roman"/>
                <w:b/>
                <w:iCs/>
                <w:szCs w:val="24"/>
              </w:rPr>
              <w:t>BG16RFPR001-1.003-0239</w:t>
            </w:r>
            <w:r w:rsidR="00B57E37" w:rsidRPr="00B57E37">
              <w:rPr>
                <w:rFonts w:ascii="Times New Roman" w:hAnsi="Times New Roman"/>
                <w:b/>
                <w:iCs/>
                <w:szCs w:val="24"/>
              </w:rPr>
              <w:t>-C01</w:t>
            </w:r>
          </w:p>
        </w:tc>
      </w:tr>
      <w:tr w:rsidR="002A730C" w:rsidRPr="002A730C" w14:paraId="6A74BC06" w14:textId="77777777" w:rsidTr="00B57E37">
        <w:trPr>
          <w:trHeight w:val="64"/>
        </w:trPr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D355A" w14:textId="77777777" w:rsidR="002A730C" w:rsidRPr="002A730C" w:rsidRDefault="002A730C" w:rsidP="00B57E3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75B32AF8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159D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14:paraId="036FDCF0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57B9FCD" w14:textId="2CE8646A"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915A51">
              <w:rPr>
                <w:rFonts w:ascii="Times New Roman" w:hAnsi="Times New Roman"/>
                <w:szCs w:val="24"/>
                <w:lang w:val="en-US"/>
              </w:rPr>
              <w:t xml:space="preserve">12.06.2025 </w:t>
            </w:r>
            <w:r w:rsidR="00915A51">
              <w:rPr>
                <w:rFonts w:ascii="Times New Roman" w:hAnsi="Times New Roman"/>
                <w:szCs w:val="24"/>
              </w:rPr>
              <w:t>г.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14:paraId="22AE79A7" w14:textId="77777777"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1A7DD104" w14:textId="77777777"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14:paraId="67C835A8" w14:textId="77777777"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</w:t>
            </w:r>
            <w:r w:rsidR="00A870DC" w:rsidRPr="00A870DC">
              <w:rPr>
                <w:rFonts w:ascii="Times New Roman" w:hAnsi="Times New Roman"/>
                <w:b/>
                <w:bCs/>
                <w:szCs w:val="24"/>
              </w:rPr>
              <w:t xml:space="preserve">Информационната система за управление и наблюдение на средствата от ЕФСУ (ИСУН)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76483F" w:rsidRPr="009E2B71">
              <w:rPr>
                <w:rFonts w:ascii="Times New Roman" w:hAnsi="Times New Roman"/>
                <w:bCs/>
                <w:szCs w:val="24"/>
              </w:rPr>
              <w:t xml:space="preserve"> </w:t>
            </w:r>
            <w:hyperlink r:id="rId10" w:history="1">
              <w:r w:rsidR="0076483F" w:rsidRPr="00F40149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76483F" w:rsidRPr="009E2B71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14:paraId="06BF5882" w14:textId="77777777"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2B46589F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71B0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750A680B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4310BB8A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9185" w14:textId="77777777"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77557946" w14:textId="77777777" w:rsidR="00483EC1" w:rsidRDefault="00630173" w:rsidP="00905C93">
            <w:pPr>
              <w:ind w:right="99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11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14:paraId="251A6A18" w14:textId="77777777"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0164D158" w14:textId="337FC0BB" w:rsidR="00483EC1" w:rsidRPr="00905C93" w:rsidRDefault="00630173" w:rsidP="00905C93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</w:t>
            </w:r>
            <w:r w:rsidR="00483EC1" w:rsidRPr="009900B2">
              <w:rPr>
                <w:rFonts w:ascii="Times New Roman" w:hAnsi="Times New Roman"/>
                <w:szCs w:val="24"/>
              </w:rPr>
              <w:t xml:space="preserve">. </w:t>
            </w:r>
            <w:hyperlink r:id="rId12" w:tgtFrame="_blank" w:tooltip="Фабрика за ковано желязо Хефест в Пловдив" w:history="1">
              <w:r w:rsidR="00905C93" w:rsidRPr="009900B2">
                <w:rPr>
                  <w:rStyle w:val="Hyperlink"/>
                  <w:rFonts w:ascii="Times New Roman" w:hAnsi="Times New Roman"/>
                  <w:b/>
                  <w:bCs/>
                  <w:color w:val="auto"/>
                  <w:u w:val="none"/>
                </w:rPr>
                <w:t>www.hefest-plovdiv.com</w:t>
              </w:r>
            </w:hyperlink>
            <w:r w:rsidR="00905C93">
              <w:rPr>
                <w:rFonts w:ascii="Times New Roman" w:hAnsi="Times New Roman"/>
                <w:szCs w:val="24"/>
              </w:rPr>
              <w:t xml:space="preserve"> </w:t>
            </w:r>
            <w:r w:rsidR="00483EC1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интернет адреса на </w:t>
            </w:r>
            <w:r w:rsidR="007256D9">
              <w:rPr>
                <w:rFonts w:ascii="Times New Roman" w:hAnsi="Times New Roman"/>
                <w:i/>
                <w:sz w:val="18"/>
                <w:szCs w:val="18"/>
              </w:rPr>
              <w:t>бенефициента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13BFE068" w14:textId="77777777"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43CE9497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8697" w14:textId="77777777"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79F35520" w14:textId="77777777"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14:paraId="071599A6" w14:textId="77777777"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B2998D0" w14:textId="77777777" w:rsidR="00483EC1" w:rsidRPr="000112EE" w:rsidRDefault="000112EE" w:rsidP="000112EE">
            <w:pPr>
              <w:pStyle w:val="Footer"/>
              <w:autoSpaceDE w:val="0"/>
              <w:jc w:val="both"/>
              <w:rPr>
                <w:rFonts w:ascii="Times New Roman" w:hAnsi="Times New Roman"/>
                <w:iCs/>
                <w:szCs w:val="24"/>
              </w:rPr>
            </w:pPr>
            <w:r w:rsidRPr="000112EE">
              <w:rPr>
                <w:rFonts w:ascii="Times New Roman" w:hAnsi="Times New Roman"/>
                <w:iCs/>
                <w:szCs w:val="24"/>
              </w:rPr>
              <w:t>6 (шест) месеца от крайния срок за получаване на оферти</w:t>
            </w:r>
          </w:p>
          <w:p w14:paraId="6884A583" w14:textId="4975DE3F" w:rsidR="000112EE" w:rsidRPr="000112EE" w:rsidRDefault="000112EE" w:rsidP="000112EE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iCs/>
                <w:szCs w:val="24"/>
              </w:rPr>
            </w:pPr>
          </w:p>
        </w:tc>
      </w:tr>
    </w:tbl>
    <w:p w14:paraId="67274450" w14:textId="77777777" w:rsidR="005773E2" w:rsidRPr="00A870DC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68749AA2" w14:textId="77777777"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5C5D366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7EFE044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71F734B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lastRenderedPageBreak/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14:paraId="33AD51ED" w14:textId="77777777"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14:paraId="1B2CD308" w14:textId="77777777"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870DC" w:rsidRPr="00A870DC">
        <w:rPr>
          <w:rFonts w:ascii="Times New Roman" w:hAnsi="Times New Roman"/>
          <w:bCs/>
          <w:szCs w:val="24"/>
        </w:rPr>
        <w:t>4/11.01.2024</w:t>
      </w:r>
      <w:r w:rsidR="00A00AED" w:rsidRPr="00A870DC">
        <w:rPr>
          <w:rFonts w:ascii="Times New Roman" w:hAnsi="Times New Roman"/>
          <w:bCs/>
          <w:szCs w:val="24"/>
        </w:rPr>
        <w:t xml:space="preserve"> г.)</w:t>
      </w:r>
      <w:r w:rsidR="00AA181C" w:rsidRPr="002A730C">
        <w:rPr>
          <w:rFonts w:ascii="Times New Roman" w:hAnsi="Times New Roman"/>
          <w:szCs w:val="24"/>
        </w:rPr>
        <w:t>;</w:t>
      </w:r>
    </w:p>
    <w:p w14:paraId="21A89CE5" w14:textId="77777777" w:rsidR="003D6D08" w:rsidRPr="002A730C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3D6D08">
        <w:rPr>
          <w:rFonts w:ascii="Times New Roman" w:hAnsi="Times New Roman"/>
          <w:szCs w:val="24"/>
        </w:rPr>
        <w:t xml:space="preserve"> 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14:paraId="5C97BF80" w14:textId="77777777"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449A883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14:paraId="62ED5C57" w14:textId="77777777" w:rsidR="00D6602D" w:rsidRDefault="00D6602D" w:rsidP="009900B2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17AAA95" w14:textId="77777777" w:rsidR="00356EBB" w:rsidRPr="00D6602D" w:rsidRDefault="00356EBB" w:rsidP="009900B2">
      <w:pPr>
        <w:autoSpaceDE w:val="0"/>
        <w:jc w:val="both"/>
        <w:rPr>
          <w:rFonts w:ascii="Times New Roman" w:hAnsi="Times New Roman"/>
          <w:bCs/>
          <w:szCs w:val="24"/>
        </w:rPr>
      </w:pPr>
      <w:r w:rsidRPr="00D6602D">
        <w:rPr>
          <w:rFonts w:ascii="Times New Roman" w:hAnsi="Times New Roman"/>
          <w:bCs/>
          <w:szCs w:val="24"/>
        </w:rPr>
        <w:t>1. „Отчет за приходите и разходите“ за последните 3 приключени финансови години, в зависимост от датата, на която кандидатът е учреден или е започнал дейността си и – сканирани копия, заверени от кандидата с подпис, печат и текст „Вярно с оригинала“ или копия, заверени с КЕП на лице с право да представлява кандидата.</w:t>
      </w:r>
    </w:p>
    <w:p w14:paraId="55204F16" w14:textId="606A01D0" w:rsidR="002A730C" w:rsidRPr="00D6602D" w:rsidRDefault="002A730C" w:rsidP="009900B2">
      <w:pPr>
        <w:autoSpaceDE w:val="0"/>
        <w:jc w:val="both"/>
        <w:rPr>
          <w:rFonts w:ascii="Times New Roman" w:hAnsi="Times New Roman"/>
          <w:bCs/>
          <w:szCs w:val="24"/>
          <w:lang w:val="en-US"/>
        </w:rPr>
      </w:pPr>
    </w:p>
    <w:p w14:paraId="3C9A9CDF" w14:textId="77777777" w:rsidR="001D1983" w:rsidRPr="00265A2F" w:rsidRDefault="001D1983" w:rsidP="009900B2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6602D">
        <w:rPr>
          <w:rFonts w:ascii="Times New Roman" w:hAnsi="Times New Roman"/>
          <w:bCs/>
          <w:szCs w:val="24"/>
        </w:rPr>
        <w:t>2. Справка за реализирани приходи от продажби от подобни дейности* /специфичен оборот/ за последните три приключени финансови години, в зависимост от датата, на която кандидатът е учреден или започнал дейността, подписана от официалния представител на кандидата</w:t>
      </w:r>
      <w:r w:rsidRPr="00265A2F">
        <w:rPr>
          <w:rFonts w:ascii="Times New Roman" w:hAnsi="Times New Roman"/>
          <w:b/>
          <w:bCs/>
          <w:szCs w:val="24"/>
        </w:rPr>
        <w:t>.</w:t>
      </w:r>
    </w:p>
    <w:p w14:paraId="613EADB3" w14:textId="77777777" w:rsidR="001D1983" w:rsidRPr="00265A2F" w:rsidRDefault="001D1983" w:rsidP="003552A8">
      <w:pPr>
        <w:autoSpaceDE w:val="0"/>
        <w:jc w:val="both"/>
        <w:rPr>
          <w:rFonts w:ascii="Times New Roman" w:hAnsi="Times New Roman"/>
          <w:b/>
          <w:bCs/>
          <w:szCs w:val="24"/>
          <w:lang w:val="en-US"/>
        </w:rPr>
      </w:pPr>
    </w:p>
    <w:p w14:paraId="5386EA83" w14:textId="77777777" w:rsidR="002A730C" w:rsidRPr="00265A2F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79DF9687" w14:textId="77777777" w:rsid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  <w:lang w:val="en-US"/>
        </w:rPr>
      </w:pPr>
      <w:r w:rsidRPr="00265A2F">
        <w:rPr>
          <w:rFonts w:ascii="Times New Roman" w:hAnsi="Times New Roman"/>
          <w:b/>
          <w:szCs w:val="24"/>
        </w:rPr>
        <w:t xml:space="preserve">В. </w:t>
      </w:r>
      <w:r w:rsidRPr="00265A2F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 w:rsidRPr="00265A2F">
        <w:rPr>
          <w:rFonts w:ascii="Times New Roman" w:hAnsi="Times New Roman"/>
          <w:b/>
          <w:bCs/>
          <w:szCs w:val="24"/>
        </w:rPr>
        <w:t>и</w:t>
      </w:r>
      <w:r w:rsidR="00F61D4B" w:rsidRPr="00265A2F">
        <w:rPr>
          <w:rFonts w:ascii="Times New Roman" w:hAnsi="Times New Roman"/>
          <w:b/>
          <w:bCs/>
          <w:szCs w:val="24"/>
        </w:rPr>
        <w:t>/или</w:t>
      </w:r>
      <w:r w:rsidR="00C92321" w:rsidRPr="00265A2F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65A2F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 w:rsidRPr="00265A2F">
        <w:rPr>
          <w:rFonts w:ascii="Times New Roman" w:hAnsi="Times New Roman"/>
          <w:b/>
          <w:bCs/>
          <w:szCs w:val="24"/>
        </w:rPr>
        <w:t>3</w:t>
      </w:r>
      <w:r w:rsidRPr="00265A2F">
        <w:rPr>
          <w:rFonts w:ascii="Times New Roman" w:hAnsi="Times New Roman"/>
          <w:b/>
          <w:szCs w:val="24"/>
        </w:rPr>
        <w:t xml:space="preserve"> от настоящ</w:t>
      </w:r>
      <w:r w:rsidR="00AB15D2" w:rsidRPr="00265A2F">
        <w:rPr>
          <w:rFonts w:ascii="Times New Roman" w:hAnsi="Times New Roman"/>
          <w:b/>
          <w:szCs w:val="24"/>
        </w:rPr>
        <w:t>ата публична покана</w:t>
      </w:r>
      <w:r w:rsidRPr="00265A2F">
        <w:rPr>
          <w:rFonts w:ascii="Times New Roman" w:hAnsi="Times New Roman"/>
          <w:b/>
          <w:szCs w:val="24"/>
        </w:rPr>
        <w:t xml:space="preserve"> </w:t>
      </w:r>
      <w:r w:rsidRPr="00265A2F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 w:rsidRPr="00265A2F">
        <w:rPr>
          <w:rFonts w:ascii="Times New Roman" w:hAnsi="Times New Roman"/>
          <w:b/>
          <w:i/>
          <w:szCs w:val="24"/>
        </w:rPr>
        <w:t>,</w:t>
      </w:r>
      <w:r w:rsidRPr="00265A2F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 w:rsidRPr="00265A2F">
        <w:rPr>
          <w:rFonts w:ascii="Times New Roman" w:hAnsi="Times New Roman"/>
          <w:b/>
          <w:i/>
          <w:szCs w:val="24"/>
          <w:lang w:val="ru-RU"/>
        </w:rPr>
        <w:t>3</w:t>
      </w:r>
      <w:r w:rsidRPr="00265A2F">
        <w:rPr>
          <w:rFonts w:ascii="Times New Roman" w:hAnsi="Times New Roman"/>
          <w:b/>
          <w:i/>
          <w:szCs w:val="24"/>
        </w:rPr>
        <w:t>.)</w:t>
      </w:r>
      <w:r w:rsidRPr="00265A2F">
        <w:rPr>
          <w:rFonts w:ascii="Times New Roman" w:hAnsi="Times New Roman"/>
          <w:b/>
          <w:szCs w:val="24"/>
        </w:rPr>
        <w:t>:</w:t>
      </w:r>
    </w:p>
    <w:p w14:paraId="07FBA206" w14:textId="77777777" w:rsidR="00FC48D5" w:rsidRPr="00FC48D5" w:rsidRDefault="00FC48D5" w:rsidP="002A730C">
      <w:pPr>
        <w:autoSpaceDE w:val="0"/>
        <w:jc w:val="both"/>
        <w:rPr>
          <w:rFonts w:ascii="Times New Roman" w:hAnsi="Times New Roman"/>
          <w:b/>
          <w:szCs w:val="24"/>
          <w:lang w:val="en-US"/>
        </w:rPr>
      </w:pPr>
    </w:p>
    <w:p w14:paraId="08F18390" w14:textId="77777777" w:rsidR="0038132B" w:rsidRPr="00D6602D" w:rsidRDefault="0038132B" w:rsidP="0038132B">
      <w:pPr>
        <w:pStyle w:val="Default"/>
        <w:jc w:val="both"/>
        <w:rPr>
          <w:color w:val="auto"/>
        </w:rPr>
      </w:pPr>
      <w:r w:rsidRPr="00D6602D">
        <w:rPr>
          <w:color w:val="auto"/>
        </w:rPr>
        <w:t xml:space="preserve">1. </w:t>
      </w:r>
      <w:r w:rsidRPr="00D6602D">
        <w:rPr>
          <w:color w:val="auto"/>
        </w:rPr>
        <w:t xml:space="preserve">Заверено от кандидата копие на валиден сертификат за внедрена система за управление на качеството по стандарт БДС EN ISO 9001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 </w:t>
      </w:r>
    </w:p>
    <w:p w14:paraId="0EFD0F23" w14:textId="77777777" w:rsidR="00D6602D" w:rsidRDefault="00D6602D" w:rsidP="0038132B">
      <w:pPr>
        <w:autoSpaceDE w:val="0"/>
        <w:snapToGrid w:val="0"/>
        <w:jc w:val="both"/>
        <w:rPr>
          <w:rFonts w:ascii="Times New Roman" w:hAnsi="Times New Roman"/>
          <w:szCs w:val="24"/>
        </w:rPr>
      </w:pPr>
    </w:p>
    <w:p w14:paraId="3450D07A" w14:textId="77777777" w:rsidR="0038132B" w:rsidRPr="00D6602D" w:rsidRDefault="0038132B" w:rsidP="0038132B">
      <w:pPr>
        <w:autoSpaceDE w:val="0"/>
        <w:snapToGrid w:val="0"/>
        <w:jc w:val="both"/>
        <w:rPr>
          <w:rFonts w:ascii="Times New Roman" w:hAnsi="Times New Roman"/>
          <w:szCs w:val="24"/>
        </w:rPr>
      </w:pPr>
      <w:r w:rsidRPr="00D6602D">
        <w:rPr>
          <w:rFonts w:ascii="Times New Roman" w:hAnsi="Times New Roman"/>
          <w:szCs w:val="24"/>
        </w:rPr>
        <w:t xml:space="preserve">2. Заверено от кандидата копие на валиден сертификат за внедрена система за управление на качеството по стандарт БДС EN ISO 14001 и/или еквивалент, с обхват „Продажба/доставка/производство, гаранционно и следгаранционно обслужване на индустриална техника, машини, инструменти, консумативи и резервни части“ или еквивалентен. </w:t>
      </w:r>
    </w:p>
    <w:p w14:paraId="2C5D8ED2" w14:textId="77777777" w:rsidR="0038132B" w:rsidRPr="00D6602D" w:rsidRDefault="0038132B" w:rsidP="0038132B">
      <w:pPr>
        <w:autoSpaceDE w:val="0"/>
        <w:snapToGrid w:val="0"/>
        <w:jc w:val="both"/>
        <w:rPr>
          <w:rFonts w:ascii="Times New Roman" w:hAnsi="Times New Roman"/>
          <w:szCs w:val="24"/>
          <w:lang w:val="en-US"/>
        </w:rPr>
      </w:pPr>
    </w:p>
    <w:p w14:paraId="1C3CC823" w14:textId="77777777" w:rsidR="0038132B" w:rsidRPr="00D6602D" w:rsidRDefault="0038132B" w:rsidP="0038132B">
      <w:pPr>
        <w:pStyle w:val="Default"/>
        <w:jc w:val="both"/>
        <w:rPr>
          <w:color w:val="auto"/>
        </w:rPr>
      </w:pPr>
      <w:r w:rsidRPr="00D6602D">
        <w:rPr>
          <w:color w:val="auto"/>
        </w:rPr>
        <w:t>3.</w:t>
      </w:r>
      <w:r w:rsidRPr="00D6602D">
        <w:rPr>
          <w:color w:val="auto"/>
        </w:rPr>
        <w:t xml:space="preserve">Списък на доставките, които са еднакви или сходни с предмета на Обособената позиция, извършени от кандидата най-много за последните 3 години от датата на подаване на офертата в зависимост от датата, на която кандидатът е учреден или е започнал дейността си, </w:t>
      </w:r>
      <w:r w:rsidRPr="00D6602D">
        <w:rPr>
          <w:color w:val="auto"/>
        </w:rPr>
        <w:lastRenderedPageBreak/>
        <w:t xml:space="preserve">включително стойностите, датите и получателите, заедно с документи, които доказват извършената доставка. </w:t>
      </w:r>
    </w:p>
    <w:p w14:paraId="62D6B9E2" w14:textId="77777777" w:rsidR="0038132B" w:rsidRPr="00D6602D" w:rsidRDefault="0038132B" w:rsidP="0038132B">
      <w:pPr>
        <w:pStyle w:val="Default"/>
        <w:jc w:val="both"/>
        <w:rPr>
          <w:color w:val="auto"/>
        </w:rPr>
      </w:pPr>
      <w:r w:rsidRPr="00D6602D">
        <w:rPr>
          <w:color w:val="auto"/>
        </w:rPr>
        <w:t xml:space="preserve">Към списъка се прилагат препоръки/референции за добро изпълнение, касаещи доставките, посочени в него и/или приемо – предавателни протоколи. </w:t>
      </w:r>
    </w:p>
    <w:p w14:paraId="21A3188C" w14:textId="77777777" w:rsidR="0038132B" w:rsidRPr="00265A2F" w:rsidRDefault="0038132B" w:rsidP="002A730C">
      <w:pPr>
        <w:autoSpaceDE w:val="0"/>
        <w:jc w:val="both"/>
        <w:rPr>
          <w:rFonts w:ascii="Times New Roman" w:hAnsi="Times New Roman"/>
          <w:b/>
          <w:szCs w:val="24"/>
          <w:lang w:val="en-US"/>
        </w:rPr>
      </w:pPr>
    </w:p>
    <w:p w14:paraId="2089A9EE" w14:textId="77777777" w:rsidR="00753827" w:rsidRDefault="00753827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5AC13601" w14:textId="72B4E38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14:paraId="4141B9B4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14:paraId="117DF31A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14:paraId="27E3F594" w14:textId="77777777"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14:paraId="6F50ED07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14:paraId="5A29EE61" w14:textId="7827CE09" w:rsidR="002A730C" w:rsidRPr="00753827" w:rsidRDefault="002A730C" w:rsidP="004A2DB1">
      <w:pPr>
        <w:ind w:left="720"/>
        <w:jc w:val="both"/>
        <w:rPr>
          <w:rFonts w:ascii="Times New Roman" w:hAnsi="Times New Roman"/>
          <w:b/>
          <w:bCs/>
          <w:szCs w:val="24"/>
          <w:u w:val="single"/>
        </w:rPr>
      </w:pPr>
    </w:p>
    <w:p w14:paraId="15AAF32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5A3EF8EE" w14:textId="77777777"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3CE0B387" w14:textId="77777777"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3541F8E" w14:textId="77777777" w:rsidR="00A870DC" w:rsidRDefault="00495D41" w:rsidP="0054076B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До </w:t>
      </w:r>
      <w:r w:rsidR="00630173" w:rsidRPr="00A870DC">
        <w:rPr>
          <w:rFonts w:ascii="Times New Roman" w:hAnsi="Times New Roman"/>
        </w:rPr>
        <w:t>4</w:t>
      </w:r>
      <w:r w:rsidRPr="00A870DC">
        <w:rPr>
          <w:rFonts w:ascii="Times New Roman" w:hAnsi="Times New Roman"/>
        </w:rPr>
        <w:t xml:space="preserve"> календарни дни преди изтичането на срока за подаване на офертите </w:t>
      </w:r>
      <w:r w:rsidR="00A870DC" w:rsidRPr="00A870DC">
        <w:rPr>
          <w:rFonts w:ascii="Times New Roman" w:hAnsi="Times New Roman"/>
        </w:rPr>
        <w:t>заинтересованите лица</w:t>
      </w:r>
      <w:r w:rsidRPr="00A870DC">
        <w:rPr>
          <w:rFonts w:ascii="Times New Roman" w:hAnsi="Times New Roman"/>
        </w:rPr>
        <w:t xml:space="preserve"> могат да поискат писмено от </w:t>
      </w:r>
      <w:r w:rsidR="00A870DC" w:rsidRPr="00A870DC">
        <w:rPr>
          <w:rFonts w:ascii="Times New Roman" w:hAnsi="Times New Roman"/>
        </w:rPr>
        <w:t>бенефициента разяснения по публичната покана</w:t>
      </w:r>
      <w:r w:rsidRPr="00A870DC">
        <w:rPr>
          <w:rFonts w:ascii="Times New Roman" w:hAnsi="Times New Roman"/>
        </w:rPr>
        <w:t xml:space="preserve">. </w:t>
      </w:r>
    </w:p>
    <w:p w14:paraId="1D4B5870" w14:textId="77777777" w:rsidR="00630173" w:rsidRDefault="00630173" w:rsidP="0054076B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A870DC">
        <w:rPr>
          <w:rFonts w:ascii="Times New Roman" w:hAnsi="Times New Roman"/>
        </w:rPr>
        <w:t xml:space="preserve">Разясненията се </w:t>
      </w:r>
      <w:r w:rsidR="00A00AED" w:rsidRPr="00A870DC">
        <w:rPr>
          <w:rFonts w:ascii="Times New Roman" w:hAnsi="Times New Roman"/>
        </w:rPr>
        <w:t xml:space="preserve">публикуват в </w:t>
      </w:r>
      <w:r w:rsidR="00A870DC" w:rsidRPr="00A870DC">
        <w:rPr>
          <w:rFonts w:ascii="Times New Roman" w:hAnsi="Times New Roman"/>
        </w:rPr>
        <w:t>ИСУН в 3-дневен срок от датата на постъпване на искането</w:t>
      </w:r>
      <w:r w:rsidR="00A00AED" w:rsidRPr="00A870DC">
        <w:rPr>
          <w:rFonts w:ascii="Times New Roman" w:hAnsi="Times New Roman"/>
        </w:rPr>
        <w:t>.</w:t>
      </w:r>
    </w:p>
    <w:p w14:paraId="6E8C8FF6" w14:textId="77777777" w:rsidR="00120B27" w:rsidRDefault="00120B27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120B27">
        <w:rPr>
          <w:rFonts w:ascii="Times New Roman" w:hAnsi="Times New Roman"/>
        </w:rPr>
        <w:t>Бенефициентът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представяне в определен срок на допълнителни доказателства за обстоятелствата, посочени в офертата, като проверката и предоставените разяснения не могат да водят до промени в техническото и ценовото предложение на кандидатите.</w:t>
      </w:r>
    </w:p>
    <w:p w14:paraId="217BB0F4" w14:textId="77777777" w:rsidR="00B602FA" w:rsidRDefault="00B602FA" w:rsidP="00B602FA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Бенефициентът писмено уведомява кандидатите за липсващи документи или за констатираните нередовности, посочва точно вида на документа или документите, които следва да се представят допълнително, и определя срок за представянето им, който е еднакъв за всички кандидати и не може да бъде по-кратък от 5 дни. При необходимост бенефициентът може по всяко време преди сключване на договора да иска разяснения за данни, заявени от кандидатите, и/или да проверява заявените данни, включително чрез изискване на информация от други лица и органи.</w:t>
      </w:r>
    </w:p>
    <w:p w14:paraId="2140395D" w14:textId="77777777" w:rsidR="00B602FA" w:rsidRPr="00A870DC" w:rsidRDefault="00B602FA" w:rsidP="00120B27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B602FA">
        <w:rPr>
          <w:rFonts w:ascii="Times New Roman" w:hAnsi="Times New Roman"/>
        </w:rPr>
        <w:t>Кореспонденцията между бенефициента и кандидатите във връзка с процедурата се осъществява чрез ИСУН.</w:t>
      </w:r>
    </w:p>
    <w:p w14:paraId="37E56B85" w14:textId="77777777"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775A92C6" w14:textId="77777777"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bookmarkStart w:id="9" w:name="_GoBack"/>
      <w:bookmarkEnd w:id="9"/>
    </w:p>
    <w:sectPr w:rsidR="002A730C" w:rsidSect="0074430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4FBC4A" w15:done="0"/>
  <w15:commentEx w15:paraId="0AB152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44FBC4A" w16cid:durableId="19A2D6EE"/>
  <w16cid:commentId w16cid:paraId="0AB15264" w16cid:durableId="1CD8E8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F9C5B3" w14:textId="77777777" w:rsidR="00804D15" w:rsidRDefault="00804D15">
      <w:r>
        <w:separator/>
      </w:r>
    </w:p>
  </w:endnote>
  <w:endnote w:type="continuationSeparator" w:id="0">
    <w:p w14:paraId="55D4267D" w14:textId="77777777" w:rsidR="00804D15" w:rsidRDefault="0080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charset w:val="CC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7F1F1" w14:textId="77777777" w:rsidR="00DD64B2" w:rsidRDefault="00DD64B2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4973E7" w14:textId="77777777" w:rsidR="00DD64B2" w:rsidRDefault="00DD64B2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45372" w14:textId="04A421A3" w:rsidR="00DD64B2" w:rsidRDefault="00DD64B2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7B9F">
      <w:rPr>
        <w:rStyle w:val="PageNumber"/>
        <w:noProof/>
      </w:rPr>
      <w:t>18</w:t>
    </w:r>
    <w:r>
      <w:rPr>
        <w:rStyle w:val="PageNumber"/>
      </w:rPr>
      <w:fldChar w:fldCharType="end"/>
    </w:r>
  </w:p>
  <w:p w14:paraId="616A8FFE" w14:textId="7E82D46C" w:rsidR="00DD64B2" w:rsidRPr="006A3A91" w:rsidRDefault="00DD64B2" w:rsidP="006A3A91">
    <w:pPr>
      <w:pStyle w:val="Footer"/>
      <w:ind w:right="360"/>
      <w:rPr>
        <w:lang w:val="en-US"/>
      </w:rPr>
    </w:pPr>
    <w:r>
      <w:t>--------------------------------------------------------------</w:t>
    </w:r>
  </w:p>
  <w:p w14:paraId="5022E3C8" w14:textId="77777777" w:rsidR="00DD64B2" w:rsidRDefault="00DD64B2" w:rsidP="006A3A91">
    <w:pPr>
      <w:pStyle w:val="Footer"/>
      <w:ind w:right="360"/>
    </w:pPr>
  </w:p>
  <w:p w14:paraId="658947B2" w14:textId="77777777" w:rsidR="00DD64B2" w:rsidRPr="00BC668D" w:rsidRDefault="00DD64B2" w:rsidP="006A3A91">
    <w:pPr>
      <w:pStyle w:val="Footer"/>
      <w:ind w:right="360"/>
      <w:jc w:val="center"/>
      <w:rPr>
        <w:rFonts w:ascii="Times New Roman" w:hAnsi="Times New Roman"/>
        <w:i/>
      </w:rPr>
    </w:pPr>
    <w:r w:rsidRPr="00BC668D">
      <w:rPr>
        <w:rFonts w:ascii="Times New Roman" w:hAnsi="Times New Roman"/>
        <w:i/>
      </w:rPr>
      <w:t>Проект  № BG16RFPR001-1.003-0239-C01, финансиран от Програма „Kонкурентоспособност и иновации в предприятията“ 2021-2027, съфинансирана от Европейския съюз.</w:t>
    </w:r>
  </w:p>
  <w:p w14:paraId="29E204F2" w14:textId="5E9061E9" w:rsidR="00DD64B2" w:rsidRPr="00BC668D" w:rsidRDefault="00DD64B2" w:rsidP="006A3A91">
    <w:pPr>
      <w:pStyle w:val="Footer"/>
      <w:ind w:right="360"/>
      <w:jc w:val="center"/>
      <w:rPr>
        <w:rFonts w:ascii="Times New Roman" w:hAnsi="Times New Roman"/>
        <w:i/>
      </w:rPr>
    </w:pPr>
    <w:r w:rsidRPr="00BC668D">
      <w:rPr>
        <w:rFonts w:ascii="Times New Roman" w:hAnsi="Times New Roman"/>
        <w:i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„Хефест-Пловдив“ 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13A03" w14:textId="085C7D01" w:rsidR="00DD64B2" w:rsidRDefault="00DD64B2" w:rsidP="006A3A91">
    <w:pPr>
      <w:pStyle w:val="Footer"/>
    </w:pPr>
    <w:r>
      <w:t>------------------------------------------------------------------</w:t>
    </w:r>
  </w:p>
  <w:p w14:paraId="3FDB896A" w14:textId="77777777" w:rsidR="00DD64B2" w:rsidRDefault="00DD64B2" w:rsidP="006A3A91">
    <w:pPr>
      <w:pStyle w:val="Footer"/>
    </w:pPr>
  </w:p>
  <w:p w14:paraId="643378F4" w14:textId="77777777" w:rsidR="00DD64B2" w:rsidRPr="006A3A91" w:rsidRDefault="00DD64B2" w:rsidP="006A3A91">
    <w:pPr>
      <w:pStyle w:val="Footer"/>
      <w:jc w:val="center"/>
      <w:rPr>
        <w:rFonts w:ascii="Times New Roman" w:hAnsi="Times New Roman"/>
        <w:i/>
      </w:rPr>
    </w:pPr>
    <w:r w:rsidRPr="006A3A91">
      <w:rPr>
        <w:rFonts w:ascii="Times New Roman" w:hAnsi="Times New Roman"/>
        <w:i/>
      </w:rPr>
      <w:t>Проект  № BG16RFPR001-1.003-0239-C01, финансиран от Програма „Kонкурентоспособност и иновации в предприятията“ 2021-2027, съфинансирана от Европейския съюз.</w:t>
    </w:r>
  </w:p>
  <w:p w14:paraId="12E6C087" w14:textId="25B4137E" w:rsidR="00DD64B2" w:rsidRPr="006A3A91" w:rsidRDefault="00DD64B2" w:rsidP="006A3A91">
    <w:pPr>
      <w:pStyle w:val="Footer"/>
      <w:jc w:val="center"/>
      <w:rPr>
        <w:rFonts w:ascii="Times New Roman" w:hAnsi="Times New Roman"/>
        <w:i/>
      </w:rPr>
    </w:pPr>
    <w:r w:rsidRPr="006A3A91">
      <w:rPr>
        <w:rFonts w:ascii="Times New Roman" w:hAnsi="Times New Roman"/>
        <w:i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„Хефест-Пловдив“ 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0B4F7" w14:textId="77777777" w:rsidR="00804D15" w:rsidRDefault="00804D15">
      <w:r>
        <w:separator/>
      </w:r>
    </w:p>
  </w:footnote>
  <w:footnote w:type="continuationSeparator" w:id="0">
    <w:p w14:paraId="0F920413" w14:textId="77777777" w:rsidR="00804D15" w:rsidRDefault="00804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4DFF4" w14:textId="77777777" w:rsidR="00DD64B2" w:rsidRDefault="00DD64B2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404732" w14:textId="77777777" w:rsidR="00DD64B2" w:rsidRDefault="00DD64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5F353" w14:textId="04E621C1" w:rsidR="00DD64B2" w:rsidRDefault="00DD64B2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7B9F">
      <w:rPr>
        <w:rStyle w:val="PageNumber"/>
        <w:noProof/>
      </w:rPr>
      <w:t>18</w:t>
    </w:r>
    <w:r>
      <w:rPr>
        <w:rStyle w:val="PageNumber"/>
      </w:rPr>
      <w:fldChar w:fldCharType="end"/>
    </w:r>
  </w:p>
  <w:p w14:paraId="24045F64" w14:textId="77777777" w:rsidR="00DD64B2" w:rsidRDefault="00DD64B2">
    <w:pPr>
      <w:pStyle w:val="Header"/>
      <w:rPr>
        <w:lang w:val="en-US"/>
      </w:rPr>
    </w:pPr>
  </w:p>
  <w:p w14:paraId="56CC478F" w14:textId="77777777" w:rsidR="00DD64B2" w:rsidRDefault="00DD64B2">
    <w:pPr>
      <w:pStyle w:val="Header"/>
      <w:rPr>
        <w:lang w:val="en-US"/>
      </w:rPr>
    </w:pPr>
  </w:p>
  <w:p w14:paraId="75E216AE" w14:textId="77777777" w:rsidR="00DD64B2" w:rsidRPr="00D750ED" w:rsidRDefault="00DD64B2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DD64B2" w14:paraId="7BEEF4CD" w14:textId="77777777" w:rsidTr="0054076B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DD64B2" w14:paraId="4E5A4A87" w14:textId="77777777" w:rsidTr="0054076B">
            <w:tc>
              <w:tcPr>
                <w:tcW w:w="4531" w:type="dxa"/>
                <w:shd w:val="clear" w:color="auto" w:fill="auto"/>
                <w:vAlign w:val="center"/>
              </w:tcPr>
              <w:p w14:paraId="00BB762C" w14:textId="77777777" w:rsidR="00DD64B2" w:rsidRDefault="00DD64B2" w:rsidP="00836E98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21A18924" wp14:editId="4D16E951">
                      <wp:extent cx="2288648" cy="480081"/>
                      <wp:effectExtent l="0" t="0" r="0" b="0"/>
                      <wp:docPr id="59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G Съфинансирано от Европейския съюз_POS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03075" cy="52506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32B11408" w14:textId="77777777" w:rsidR="00DD64B2" w:rsidRDefault="00DD64B2" w:rsidP="00836E98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drawing>
                    <wp:inline distT="0" distB="0" distL="0" distR="0" wp14:anchorId="0301ADF5" wp14:editId="727B4833">
                      <wp:extent cx="2306779" cy="638354"/>
                      <wp:effectExtent l="0" t="0" r="0" b="9525"/>
                      <wp:docPr id="60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_pkip_BG_horizontal.pn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10801" cy="66714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8E9F74A" w14:textId="77777777" w:rsidR="00DD64B2" w:rsidRDefault="00DD64B2" w:rsidP="00364897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42C0DD1A" w14:textId="77777777" w:rsidR="00DD64B2" w:rsidRDefault="00DD64B2" w:rsidP="00364897">
          <w:pPr>
            <w:widowControl w:val="0"/>
            <w:spacing w:before="100" w:after="100"/>
            <w:jc w:val="right"/>
          </w:pPr>
        </w:p>
      </w:tc>
    </w:tr>
  </w:tbl>
  <w:p w14:paraId="19324BD2" w14:textId="77777777" w:rsidR="00DD64B2" w:rsidRPr="00364897" w:rsidRDefault="00DD64B2" w:rsidP="003648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0C3B"/>
    <w:multiLevelType w:val="hybridMultilevel"/>
    <w:tmpl w:val="CC86B916"/>
    <w:lvl w:ilvl="0" w:tplc="F2FC689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DF262D"/>
    <w:multiLevelType w:val="hybridMultilevel"/>
    <w:tmpl w:val="D73CA822"/>
    <w:lvl w:ilvl="0" w:tplc="B0A075F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02A3B"/>
    <w:multiLevelType w:val="hybridMultilevel"/>
    <w:tmpl w:val="0E6220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ina Ruseva">
    <w15:presenceInfo w15:providerId="AD" w15:userId="S::CoordMetalWorking@euromarket.bg::558a1539-1a35-4f54-b0f0-6e0b443b17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0221E"/>
    <w:rsid w:val="000060F2"/>
    <w:rsid w:val="00007B9C"/>
    <w:rsid w:val="000112EE"/>
    <w:rsid w:val="00012392"/>
    <w:rsid w:val="00012C31"/>
    <w:rsid w:val="00017B9F"/>
    <w:rsid w:val="00017BC8"/>
    <w:rsid w:val="00025620"/>
    <w:rsid w:val="0003605C"/>
    <w:rsid w:val="000373E1"/>
    <w:rsid w:val="000436BD"/>
    <w:rsid w:val="000436EA"/>
    <w:rsid w:val="000468F3"/>
    <w:rsid w:val="00050650"/>
    <w:rsid w:val="00050E6F"/>
    <w:rsid w:val="000520A6"/>
    <w:rsid w:val="00052BEC"/>
    <w:rsid w:val="000608C5"/>
    <w:rsid w:val="00061926"/>
    <w:rsid w:val="000711F4"/>
    <w:rsid w:val="000723E9"/>
    <w:rsid w:val="00072EB7"/>
    <w:rsid w:val="000850FE"/>
    <w:rsid w:val="00093BBE"/>
    <w:rsid w:val="000A7EF1"/>
    <w:rsid w:val="000B520D"/>
    <w:rsid w:val="000B5362"/>
    <w:rsid w:val="000B70D4"/>
    <w:rsid w:val="000C0139"/>
    <w:rsid w:val="000C04E2"/>
    <w:rsid w:val="000C5F81"/>
    <w:rsid w:val="000D2F4E"/>
    <w:rsid w:val="000D7890"/>
    <w:rsid w:val="000E35EF"/>
    <w:rsid w:val="000E377E"/>
    <w:rsid w:val="000E3B0B"/>
    <w:rsid w:val="000F2DB4"/>
    <w:rsid w:val="00101CD1"/>
    <w:rsid w:val="00103EB7"/>
    <w:rsid w:val="0010456B"/>
    <w:rsid w:val="001074B4"/>
    <w:rsid w:val="001109DE"/>
    <w:rsid w:val="00117113"/>
    <w:rsid w:val="00117922"/>
    <w:rsid w:val="00120B27"/>
    <w:rsid w:val="00121BF7"/>
    <w:rsid w:val="00121C8E"/>
    <w:rsid w:val="00124D8F"/>
    <w:rsid w:val="001253B4"/>
    <w:rsid w:val="00137360"/>
    <w:rsid w:val="00137D08"/>
    <w:rsid w:val="00137EB3"/>
    <w:rsid w:val="00142F1E"/>
    <w:rsid w:val="00145D0D"/>
    <w:rsid w:val="0014781B"/>
    <w:rsid w:val="00166F40"/>
    <w:rsid w:val="0017021A"/>
    <w:rsid w:val="00174BBB"/>
    <w:rsid w:val="00180B3B"/>
    <w:rsid w:val="0018492F"/>
    <w:rsid w:val="00185CF4"/>
    <w:rsid w:val="00190A74"/>
    <w:rsid w:val="00190D71"/>
    <w:rsid w:val="0019338E"/>
    <w:rsid w:val="001A3DC3"/>
    <w:rsid w:val="001B5FAA"/>
    <w:rsid w:val="001B76CF"/>
    <w:rsid w:val="001C44F6"/>
    <w:rsid w:val="001D1983"/>
    <w:rsid w:val="001D2610"/>
    <w:rsid w:val="001D5C7B"/>
    <w:rsid w:val="001D7CF0"/>
    <w:rsid w:val="001E1995"/>
    <w:rsid w:val="001E276A"/>
    <w:rsid w:val="001E2B97"/>
    <w:rsid w:val="001F3739"/>
    <w:rsid w:val="001F7FC7"/>
    <w:rsid w:val="0020418F"/>
    <w:rsid w:val="002076AE"/>
    <w:rsid w:val="00212478"/>
    <w:rsid w:val="00225EB3"/>
    <w:rsid w:val="002267AE"/>
    <w:rsid w:val="00240821"/>
    <w:rsid w:val="00241A45"/>
    <w:rsid w:val="002427F1"/>
    <w:rsid w:val="002453EA"/>
    <w:rsid w:val="00246228"/>
    <w:rsid w:val="00250578"/>
    <w:rsid w:val="00257D2C"/>
    <w:rsid w:val="00265A2F"/>
    <w:rsid w:val="0027017A"/>
    <w:rsid w:val="00282D87"/>
    <w:rsid w:val="00286834"/>
    <w:rsid w:val="00291D79"/>
    <w:rsid w:val="002A730C"/>
    <w:rsid w:val="002B386B"/>
    <w:rsid w:val="002B7089"/>
    <w:rsid w:val="002D3611"/>
    <w:rsid w:val="002D5BC3"/>
    <w:rsid w:val="002D7790"/>
    <w:rsid w:val="002E3247"/>
    <w:rsid w:val="002E67C6"/>
    <w:rsid w:val="002E6C8D"/>
    <w:rsid w:val="002F0891"/>
    <w:rsid w:val="002F13BF"/>
    <w:rsid w:val="002F2BFB"/>
    <w:rsid w:val="002F478D"/>
    <w:rsid w:val="00302C76"/>
    <w:rsid w:val="00307501"/>
    <w:rsid w:val="00322694"/>
    <w:rsid w:val="00324A19"/>
    <w:rsid w:val="00327877"/>
    <w:rsid w:val="00333397"/>
    <w:rsid w:val="00340C6C"/>
    <w:rsid w:val="00341BD6"/>
    <w:rsid w:val="00342431"/>
    <w:rsid w:val="0035315A"/>
    <w:rsid w:val="003552A8"/>
    <w:rsid w:val="00356EBB"/>
    <w:rsid w:val="00360B80"/>
    <w:rsid w:val="00362473"/>
    <w:rsid w:val="00364897"/>
    <w:rsid w:val="003728A5"/>
    <w:rsid w:val="00376F3B"/>
    <w:rsid w:val="00380C9F"/>
    <w:rsid w:val="0038132B"/>
    <w:rsid w:val="0038346E"/>
    <w:rsid w:val="003902D0"/>
    <w:rsid w:val="00390887"/>
    <w:rsid w:val="00391D02"/>
    <w:rsid w:val="00394535"/>
    <w:rsid w:val="003B0D2F"/>
    <w:rsid w:val="003B4CE0"/>
    <w:rsid w:val="003C2D46"/>
    <w:rsid w:val="003C50B4"/>
    <w:rsid w:val="003C5D53"/>
    <w:rsid w:val="003D0654"/>
    <w:rsid w:val="003D1B1D"/>
    <w:rsid w:val="003D6D08"/>
    <w:rsid w:val="003E08D8"/>
    <w:rsid w:val="003E2506"/>
    <w:rsid w:val="003E346E"/>
    <w:rsid w:val="003F6B50"/>
    <w:rsid w:val="00410741"/>
    <w:rsid w:val="00415197"/>
    <w:rsid w:val="004233A2"/>
    <w:rsid w:val="004249B2"/>
    <w:rsid w:val="00427A9D"/>
    <w:rsid w:val="00433293"/>
    <w:rsid w:val="0043535D"/>
    <w:rsid w:val="00441F37"/>
    <w:rsid w:val="0046265B"/>
    <w:rsid w:val="00467A43"/>
    <w:rsid w:val="00483499"/>
    <w:rsid w:val="004838EB"/>
    <w:rsid w:val="00483EC1"/>
    <w:rsid w:val="004873AC"/>
    <w:rsid w:val="00493CF0"/>
    <w:rsid w:val="0049571C"/>
    <w:rsid w:val="00495D41"/>
    <w:rsid w:val="00496C3E"/>
    <w:rsid w:val="004A09BC"/>
    <w:rsid w:val="004A1C81"/>
    <w:rsid w:val="004A2DB1"/>
    <w:rsid w:val="004A67D0"/>
    <w:rsid w:val="004A6B70"/>
    <w:rsid w:val="004B05C0"/>
    <w:rsid w:val="004B0AA7"/>
    <w:rsid w:val="004B7B0F"/>
    <w:rsid w:val="004C14D6"/>
    <w:rsid w:val="004C164A"/>
    <w:rsid w:val="004C41E5"/>
    <w:rsid w:val="004D1754"/>
    <w:rsid w:val="004D2CA6"/>
    <w:rsid w:val="004D7DA4"/>
    <w:rsid w:val="004E4367"/>
    <w:rsid w:val="0050024D"/>
    <w:rsid w:val="0050240A"/>
    <w:rsid w:val="00505CF8"/>
    <w:rsid w:val="005179C0"/>
    <w:rsid w:val="00517E6C"/>
    <w:rsid w:val="00522243"/>
    <w:rsid w:val="00523183"/>
    <w:rsid w:val="005258B3"/>
    <w:rsid w:val="00531185"/>
    <w:rsid w:val="00536EFD"/>
    <w:rsid w:val="0054076B"/>
    <w:rsid w:val="00540E82"/>
    <w:rsid w:val="00541069"/>
    <w:rsid w:val="0054175F"/>
    <w:rsid w:val="00551A37"/>
    <w:rsid w:val="00552AB7"/>
    <w:rsid w:val="00555E35"/>
    <w:rsid w:val="00556EB8"/>
    <w:rsid w:val="00571FE2"/>
    <w:rsid w:val="005725D2"/>
    <w:rsid w:val="005773E2"/>
    <w:rsid w:val="00585863"/>
    <w:rsid w:val="0059400D"/>
    <w:rsid w:val="005948F2"/>
    <w:rsid w:val="005A699A"/>
    <w:rsid w:val="005A6CCC"/>
    <w:rsid w:val="005A722F"/>
    <w:rsid w:val="005B1FD2"/>
    <w:rsid w:val="005B3C43"/>
    <w:rsid w:val="005B40AD"/>
    <w:rsid w:val="005C065D"/>
    <w:rsid w:val="005C167B"/>
    <w:rsid w:val="005C4C7C"/>
    <w:rsid w:val="005D11CC"/>
    <w:rsid w:val="005D2FC1"/>
    <w:rsid w:val="005D2FC7"/>
    <w:rsid w:val="005D5918"/>
    <w:rsid w:val="005D62A3"/>
    <w:rsid w:val="005D7A59"/>
    <w:rsid w:val="005E0C41"/>
    <w:rsid w:val="005E3635"/>
    <w:rsid w:val="005F3454"/>
    <w:rsid w:val="00611830"/>
    <w:rsid w:val="006145CE"/>
    <w:rsid w:val="00622E21"/>
    <w:rsid w:val="00623471"/>
    <w:rsid w:val="006277F4"/>
    <w:rsid w:val="00630173"/>
    <w:rsid w:val="00634BC0"/>
    <w:rsid w:val="00644D48"/>
    <w:rsid w:val="00645B8F"/>
    <w:rsid w:val="0065354E"/>
    <w:rsid w:val="00653FA8"/>
    <w:rsid w:val="0065574E"/>
    <w:rsid w:val="00655A85"/>
    <w:rsid w:val="00662D56"/>
    <w:rsid w:val="00663862"/>
    <w:rsid w:val="00664ED5"/>
    <w:rsid w:val="006700E2"/>
    <w:rsid w:val="00670A2B"/>
    <w:rsid w:val="0068099C"/>
    <w:rsid w:val="00684714"/>
    <w:rsid w:val="00684760"/>
    <w:rsid w:val="00684CD3"/>
    <w:rsid w:val="00685AA0"/>
    <w:rsid w:val="00691DD7"/>
    <w:rsid w:val="006A04FE"/>
    <w:rsid w:val="006A3A91"/>
    <w:rsid w:val="006A4F79"/>
    <w:rsid w:val="006A61DF"/>
    <w:rsid w:val="006A7234"/>
    <w:rsid w:val="006A7941"/>
    <w:rsid w:val="006B016F"/>
    <w:rsid w:val="006B0A10"/>
    <w:rsid w:val="006C1322"/>
    <w:rsid w:val="006C2A3F"/>
    <w:rsid w:val="006C2DFC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0498"/>
    <w:rsid w:val="0070207F"/>
    <w:rsid w:val="00704D95"/>
    <w:rsid w:val="00710747"/>
    <w:rsid w:val="007113F0"/>
    <w:rsid w:val="00715C69"/>
    <w:rsid w:val="00722424"/>
    <w:rsid w:val="0072371E"/>
    <w:rsid w:val="007256D9"/>
    <w:rsid w:val="007303E6"/>
    <w:rsid w:val="00734C22"/>
    <w:rsid w:val="0073763B"/>
    <w:rsid w:val="0074051E"/>
    <w:rsid w:val="00742189"/>
    <w:rsid w:val="0074430C"/>
    <w:rsid w:val="00745E12"/>
    <w:rsid w:val="007461E2"/>
    <w:rsid w:val="00753827"/>
    <w:rsid w:val="0076483F"/>
    <w:rsid w:val="00771641"/>
    <w:rsid w:val="0077196F"/>
    <w:rsid w:val="00775BB8"/>
    <w:rsid w:val="00775C5F"/>
    <w:rsid w:val="00781B64"/>
    <w:rsid w:val="00795E97"/>
    <w:rsid w:val="00796CD3"/>
    <w:rsid w:val="007A134D"/>
    <w:rsid w:val="007A5134"/>
    <w:rsid w:val="007A6A55"/>
    <w:rsid w:val="007C2389"/>
    <w:rsid w:val="007C56D6"/>
    <w:rsid w:val="007D1BBF"/>
    <w:rsid w:val="007D4047"/>
    <w:rsid w:val="007D569B"/>
    <w:rsid w:val="007E1D2D"/>
    <w:rsid w:val="007E395E"/>
    <w:rsid w:val="007E63F6"/>
    <w:rsid w:val="007F0B02"/>
    <w:rsid w:val="007F66D0"/>
    <w:rsid w:val="0080095D"/>
    <w:rsid w:val="00804D15"/>
    <w:rsid w:val="00813933"/>
    <w:rsid w:val="00814111"/>
    <w:rsid w:val="008201F2"/>
    <w:rsid w:val="00820BCA"/>
    <w:rsid w:val="00822DF1"/>
    <w:rsid w:val="00826B3A"/>
    <w:rsid w:val="00827F72"/>
    <w:rsid w:val="00832A86"/>
    <w:rsid w:val="00834ABF"/>
    <w:rsid w:val="00836E98"/>
    <w:rsid w:val="00847EBA"/>
    <w:rsid w:val="0085423F"/>
    <w:rsid w:val="00854E48"/>
    <w:rsid w:val="008557B4"/>
    <w:rsid w:val="00865860"/>
    <w:rsid w:val="00866128"/>
    <w:rsid w:val="00871390"/>
    <w:rsid w:val="008716E6"/>
    <w:rsid w:val="00872F24"/>
    <w:rsid w:val="008758B5"/>
    <w:rsid w:val="008765C0"/>
    <w:rsid w:val="00883BE8"/>
    <w:rsid w:val="00887AB8"/>
    <w:rsid w:val="0089583C"/>
    <w:rsid w:val="008A24C1"/>
    <w:rsid w:val="008A589A"/>
    <w:rsid w:val="008B56D5"/>
    <w:rsid w:val="008B7CB4"/>
    <w:rsid w:val="008C3206"/>
    <w:rsid w:val="008D5361"/>
    <w:rsid w:val="008E6A5A"/>
    <w:rsid w:val="008F11C8"/>
    <w:rsid w:val="00903832"/>
    <w:rsid w:val="00905C93"/>
    <w:rsid w:val="00915A51"/>
    <w:rsid w:val="009171F0"/>
    <w:rsid w:val="00925A3C"/>
    <w:rsid w:val="009308FC"/>
    <w:rsid w:val="00930AB6"/>
    <w:rsid w:val="00936FB2"/>
    <w:rsid w:val="00950A03"/>
    <w:rsid w:val="0095543F"/>
    <w:rsid w:val="009577A1"/>
    <w:rsid w:val="00961002"/>
    <w:rsid w:val="00977487"/>
    <w:rsid w:val="009900B2"/>
    <w:rsid w:val="009909F5"/>
    <w:rsid w:val="0099252F"/>
    <w:rsid w:val="00992B85"/>
    <w:rsid w:val="009976D9"/>
    <w:rsid w:val="009A42D4"/>
    <w:rsid w:val="009A72E2"/>
    <w:rsid w:val="009B7FD6"/>
    <w:rsid w:val="009C3C7B"/>
    <w:rsid w:val="009D0B7F"/>
    <w:rsid w:val="009D57DB"/>
    <w:rsid w:val="009D5D22"/>
    <w:rsid w:val="009D6A3D"/>
    <w:rsid w:val="009E030B"/>
    <w:rsid w:val="009E2367"/>
    <w:rsid w:val="009E2B71"/>
    <w:rsid w:val="009E3BFD"/>
    <w:rsid w:val="009F103B"/>
    <w:rsid w:val="009F2445"/>
    <w:rsid w:val="009F49A1"/>
    <w:rsid w:val="009F6199"/>
    <w:rsid w:val="00A00AED"/>
    <w:rsid w:val="00A0114F"/>
    <w:rsid w:val="00A03793"/>
    <w:rsid w:val="00A05632"/>
    <w:rsid w:val="00A074BB"/>
    <w:rsid w:val="00A11AED"/>
    <w:rsid w:val="00A12FE6"/>
    <w:rsid w:val="00A20EA2"/>
    <w:rsid w:val="00A263B0"/>
    <w:rsid w:val="00A267DD"/>
    <w:rsid w:val="00A3077C"/>
    <w:rsid w:val="00A33C6F"/>
    <w:rsid w:val="00A478FA"/>
    <w:rsid w:val="00A50A4C"/>
    <w:rsid w:val="00A50B9B"/>
    <w:rsid w:val="00A51613"/>
    <w:rsid w:val="00A5271E"/>
    <w:rsid w:val="00A6458D"/>
    <w:rsid w:val="00A65779"/>
    <w:rsid w:val="00A66969"/>
    <w:rsid w:val="00A737C7"/>
    <w:rsid w:val="00A76301"/>
    <w:rsid w:val="00A77B89"/>
    <w:rsid w:val="00A81600"/>
    <w:rsid w:val="00A85D58"/>
    <w:rsid w:val="00A85FF7"/>
    <w:rsid w:val="00A870DC"/>
    <w:rsid w:val="00A91DC4"/>
    <w:rsid w:val="00A96076"/>
    <w:rsid w:val="00AA181C"/>
    <w:rsid w:val="00AA3D89"/>
    <w:rsid w:val="00AA4D8D"/>
    <w:rsid w:val="00AB15D2"/>
    <w:rsid w:val="00AC0C3E"/>
    <w:rsid w:val="00AC1AC8"/>
    <w:rsid w:val="00AC2ABE"/>
    <w:rsid w:val="00AC3243"/>
    <w:rsid w:val="00AC4C88"/>
    <w:rsid w:val="00AC5DAD"/>
    <w:rsid w:val="00AD4765"/>
    <w:rsid w:val="00AD5F8C"/>
    <w:rsid w:val="00AF1171"/>
    <w:rsid w:val="00AF13AA"/>
    <w:rsid w:val="00AF4012"/>
    <w:rsid w:val="00B07018"/>
    <w:rsid w:val="00B13FAF"/>
    <w:rsid w:val="00B2303F"/>
    <w:rsid w:val="00B233B6"/>
    <w:rsid w:val="00B27209"/>
    <w:rsid w:val="00B273C2"/>
    <w:rsid w:val="00B303F4"/>
    <w:rsid w:val="00B3552B"/>
    <w:rsid w:val="00B44C83"/>
    <w:rsid w:val="00B4588B"/>
    <w:rsid w:val="00B53DD5"/>
    <w:rsid w:val="00B57E37"/>
    <w:rsid w:val="00B602FA"/>
    <w:rsid w:val="00B6496C"/>
    <w:rsid w:val="00B7013C"/>
    <w:rsid w:val="00B7075D"/>
    <w:rsid w:val="00B71879"/>
    <w:rsid w:val="00B72B96"/>
    <w:rsid w:val="00B7644F"/>
    <w:rsid w:val="00B809A7"/>
    <w:rsid w:val="00B80D93"/>
    <w:rsid w:val="00B82B5A"/>
    <w:rsid w:val="00B835F7"/>
    <w:rsid w:val="00B91747"/>
    <w:rsid w:val="00B917EB"/>
    <w:rsid w:val="00BA050E"/>
    <w:rsid w:val="00BA538B"/>
    <w:rsid w:val="00BB16ED"/>
    <w:rsid w:val="00BB1E0C"/>
    <w:rsid w:val="00BB2232"/>
    <w:rsid w:val="00BB2B55"/>
    <w:rsid w:val="00BB34B2"/>
    <w:rsid w:val="00BB47A3"/>
    <w:rsid w:val="00BB57FE"/>
    <w:rsid w:val="00BB5AD4"/>
    <w:rsid w:val="00BB5DC0"/>
    <w:rsid w:val="00BB5EBF"/>
    <w:rsid w:val="00BC0CD3"/>
    <w:rsid w:val="00BC1ED9"/>
    <w:rsid w:val="00BC3D3D"/>
    <w:rsid w:val="00BC4D35"/>
    <w:rsid w:val="00BC668D"/>
    <w:rsid w:val="00BE007C"/>
    <w:rsid w:val="00BF1C41"/>
    <w:rsid w:val="00C005D9"/>
    <w:rsid w:val="00C04E8F"/>
    <w:rsid w:val="00C05C59"/>
    <w:rsid w:val="00C16071"/>
    <w:rsid w:val="00C1743A"/>
    <w:rsid w:val="00C17E18"/>
    <w:rsid w:val="00C20D44"/>
    <w:rsid w:val="00C226A6"/>
    <w:rsid w:val="00C26E17"/>
    <w:rsid w:val="00C33516"/>
    <w:rsid w:val="00C33A22"/>
    <w:rsid w:val="00C3424D"/>
    <w:rsid w:val="00C466A4"/>
    <w:rsid w:val="00C5137B"/>
    <w:rsid w:val="00C519B0"/>
    <w:rsid w:val="00C5724E"/>
    <w:rsid w:val="00C6128E"/>
    <w:rsid w:val="00C65296"/>
    <w:rsid w:val="00C74ACE"/>
    <w:rsid w:val="00C750BD"/>
    <w:rsid w:val="00C76462"/>
    <w:rsid w:val="00C82D0B"/>
    <w:rsid w:val="00C84A17"/>
    <w:rsid w:val="00C84AE1"/>
    <w:rsid w:val="00C859E9"/>
    <w:rsid w:val="00C911B0"/>
    <w:rsid w:val="00C92321"/>
    <w:rsid w:val="00C9339D"/>
    <w:rsid w:val="00CA77C3"/>
    <w:rsid w:val="00CB0FAD"/>
    <w:rsid w:val="00CB1314"/>
    <w:rsid w:val="00CB13FE"/>
    <w:rsid w:val="00CB166B"/>
    <w:rsid w:val="00CC381F"/>
    <w:rsid w:val="00CC6037"/>
    <w:rsid w:val="00CE1982"/>
    <w:rsid w:val="00CF06F8"/>
    <w:rsid w:val="00CF077F"/>
    <w:rsid w:val="00CF2692"/>
    <w:rsid w:val="00CF45B3"/>
    <w:rsid w:val="00CF6C05"/>
    <w:rsid w:val="00D018DA"/>
    <w:rsid w:val="00D051C9"/>
    <w:rsid w:val="00D06A04"/>
    <w:rsid w:val="00D105C9"/>
    <w:rsid w:val="00D11DB4"/>
    <w:rsid w:val="00D268A2"/>
    <w:rsid w:val="00D26E8B"/>
    <w:rsid w:val="00D323E5"/>
    <w:rsid w:val="00D32819"/>
    <w:rsid w:val="00D347DC"/>
    <w:rsid w:val="00D366CC"/>
    <w:rsid w:val="00D4423B"/>
    <w:rsid w:val="00D50544"/>
    <w:rsid w:val="00D52198"/>
    <w:rsid w:val="00D53530"/>
    <w:rsid w:val="00D61CE9"/>
    <w:rsid w:val="00D6399A"/>
    <w:rsid w:val="00D64179"/>
    <w:rsid w:val="00D6602D"/>
    <w:rsid w:val="00D66412"/>
    <w:rsid w:val="00D72FEE"/>
    <w:rsid w:val="00D74200"/>
    <w:rsid w:val="00D74871"/>
    <w:rsid w:val="00D82285"/>
    <w:rsid w:val="00D82516"/>
    <w:rsid w:val="00D82857"/>
    <w:rsid w:val="00D87659"/>
    <w:rsid w:val="00DB4C3E"/>
    <w:rsid w:val="00DC2F2B"/>
    <w:rsid w:val="00DD0A62"/>
    <w:rsid w:val="00DD2577"/>
    <w:rsid w:val="00DD485F"/>
    <w:rsid w:val="00DD64B2"/>
    <w:rsid w:val="00DD7702"/>
    <w:rsid w:val="00DE0FAB"/>
    <w:rsid w:val="00DE2A1F"/>
    <w:rsid w:val="00DE4EB9"/>
    <w:rsid w:val="00E02B1C"/>
    <w:rsid w:val="00E10EF1"/>
    <w:rsid w:val="00E177C8"/>
    <w:rsid w:val="00E22083"/>
    <w:rsid w:val="00E270D6"/>
    <w:rsid w:val="00E34AFB"/>
    <w:rsid w:val="00E35114"/>
    <w:rsid w:val="00E354CB"/>
    <w:rsid w:val="00E40CE1"/>
    <w:rsid w:val="00E41117"/>
    <w:rsid w:val="00E41DB1"/>
    <w:rsid w:val="00E4250B"/>
    <w:rsid w:val="00E46BF4"/>
    <w:rsid w:val="00E51102"/>
    <w:rsid w:val="00E54086"/>
    <w:rsid w:val="00E5706C"/>
    <w:rsid w:val="00E6021E"/>
    <w:rsid w:val="00E60755"/>
    <w:rsid w:val="00E61A6E"/>
    <w:rsid w:val="00E649B0"/>
    <w:rsid w:val="00E704BA"/>
    <w:rsid w:val="00E82084"/>
    <w:rsid w:val="00E86909"/>
    <w:rsid w:val="00E93C06"/>
    <w:rsid w:val="00E94497"/>
    <w:rsid w:val="00EA07CF"/>
    <w:rsid w:val="00EA4541"/>
    <w:rsid w:val="00EA5C82"/>
    <w:rsid w:val="00EB2D8A"/>
    <w:rsid w:val="00EC361D"/>
    <w:rsid w:val="00EC3A86"/>
    <w:rsid w:val="00ED232D"/>
    <w:rsid w:val="00ED42B2"/>
    <w:rsid w:val="00ED7D08"/>
    <w:rsid w:val="00EE425E"/>
    <w:rsid w:val="00EF50AC"/>
    <w:rsid w:val="00F01AD9"/>
    <w:rsid w:val="00F04A4A"/>
    <w:rsid w:val="00F12AFD"/>
    <w:rsid w:val="00F1421F"/>
    <w:rsid w:val="00F14429"/>
    <w:rsid w:val="00F16281"/>
    <w:rsid w:val="00F16A65"/>
    <w:rsid w:val="00F21676"/>
    <w:rsid w:val="00F2367C"/>
    <w:rsid w:val="00F24A8E"/>
    <w:rsid w:val="00F3091A"/>
    <w:rsid w:val="00F34E30"/>
    <w:rsid w:val="00F439CD"/>
    <w:rsid w:val="00F52DA7"/>
    <w:rsid w:val="00F57A96"/>
    <w:rsid w:val="00F60DA9"/>
    <w:rsid w:val="00F61D4B"/>
    <w:rsid w:val="00F66300"/>
    <w:rsid w:val="00F671F6"/>
    <w:rsid w:val="00F8621A"/>
    <w:rsid w:val="00F9762F"/>
    <w:rsid w:val="00F97DF9"/>
    <w:rsid w:val="00FA7503"/>
    <w:rsid w:val="00FB5FEC"/>
    <w:rsid w:val="00FC064F"/>
    <w:rsid w:val="00FC48D5"/>
    <w:rsid w:val="00FC78E5"/>
    <w:rsid w:val="00FD23DA"/>
    <w:rsid w:val="00FD2C74"/>
    <w:rsid w:val="00FE054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877D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53FA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879"/>
    <w:rPr>
      <w:rFonts w:ascii="Courier New" w:hAnsi="Courier New" w:cs="Courier New"/>
    </w:rPr>
  </w:style>
  <w:style w:type="character" w:customStyle="1" w:styleId="filled-value">
    <w:name w:val="filled-value"/>
    <w:basedOn w:val="DefaultParagraphFont"/>
    <w:rsid w:val="00B71879"/>
  </w:style>
  <w:style w:type="character" w:customStyle="1" w:styleId="no-wrap-white-space">
    <w:name w:val="no-wrap-white-space"/>
    <w:basedOn w:val="DefaultParagraphFont"/>
    <w:rsid w:val="001F7FC7"/>
  </w:style>
  <w:style w:type="paragraph" w:styleId="Revision">
    <w:name w:val="Revision"/>
    <w:hidden/>
    <w:uiPriority w:val="99"/>
    <w:semiHidden/>
    <w:rsid w:val="00E34AFB"/>
    <w:rPr>
      <w:rFonts w:ascii="HebarU" w:hAnsi="HebarU"/>
      <w:sz w:val="24"/>
      <w:lang w:eastAsia="en-US"/>
    </w:rPr>
  </w:style>
  <w:style w:type="paragraph" w:customStyle="1" w:styleId="Default">
    <w:name w:val="Default"/>
    <w:rsid w:val="00EA07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BB5EB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B5EBF"/>
    <w:rPr>
      <w:rFonts w:ascii="HebarU" w:hAnsi="HebarU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7648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53FA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879"/>
    <w:rPr>
      <w:rFonts w:ascii="Courier New" w:hAnsi="Courier New" w:cs="Courier New"/>
    </w:rPr>
  </w:style>
  <w:style w:type="character" w:customStyle="1" w:styleId="filled-value">
    <w:name w:val="filled-value"/>
    <w:basedOn w:val="DefaultParagraphFont"/>
    <w:rsid w:val="00B71879"/>
  </w:style>
  <w:style w:type="character" w:customStyle="1" w:styleId="no-wrap-white-space">
    <w:name w:val="no-wrap-white-space"/>
    <w:basedOn w:val="DefaultParagraphFont"/>
    <w:rsid w:val="001F7FC7"/>
  </w:style>
  <w:style w:type="paragraph" w:styleId="Revision">
    <w:name w:val="Revision"/>
    <w:hidden/>
    <w:uiPriority w:val="99"/>
    <w:semiHidden/>
    <w:rsid w:val="00E34AFB"/>
    <w:rPr>
      <w:rFonts w:ascii="HebarU" w:hAnsi="HebarU"/>
      <w:sz w:val="24"/>
      <w:lang w:eastAsia="en-US"/>
    </w:rPr>
  </w:style>
  <w:style w:type="paragraph" w:customStyle="1" w:styleId="Default">
    <w:name w:val="Default"/>
    <w:rsid w:val="00EA07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BB5EB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B5EBF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0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s://hefest-plovdiv.com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ufunds.b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hyperlink" Target="https://eumis2020.government.b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hefest-plovdiv.com/" TargetMode="External"/><Relationship Id="rId14" Type="http://schemas.openxmlformats.org/officeDocument/2006/relationships/header" Target="header2.xml"/><Relationship Id="rId22" Type="http://schemas.microsoft.com/office/2011/relationships/commentsExtended" Target="commentsExtended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4DF73-D572-4B57-90E6-0C2188367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18</Pages>
  <Words>4999</Words>
  <Characters>28496</Characters>
  <Application>Microsoft Office Word</Application>
  <DocSecurity>0</DocSecurity>
  <Lines>237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33429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Office</cp:lastModifiedBy>
  <cp:revision>73</cp:revision>
  <cp:lastPrinted>2025-01-30T12:39:00Z</cp:lastPrinted>
  <dcterms:created xsi:type="dcterms:W3CDTF">2025-03-05T11:36:00Z</dcterms:created>
  <dcterms:modified xsi:type="dcterms:W3CDTF">2025-06-04T07:42:00Z</dcterms:modified>
</cp:coreProperties>
</file>